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7E65B3" w:rsidRPr="007E65B3" w:rsidTr="00FB5AF4">
        <w:trPr>
          <w:trHeight w:val="1257"/>
        </w:trPr>
        <w:tc>
          <w:tcPr>
            <w:tcW w:w="4678" w:type="dxa"/>
          </w:tcPr>
          <w:p w:rsidR="007E65B3" w:rsidRPr="007E65B3" w:rsidRDefault="007E65B3" w:rsidP="007E65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7E65B3" w:rsidRPr="007E65B3" w:rsidRDefault="007E65B3" w:rsidP="007E65B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7E65B3" w:rsidRDefault="007E65B3" w:rsidP="007E65B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СЕЛЬСКАЯ АДМИНИСТРАЦИИ УСТЬ-МУТИНСКОГО </w:t>
            </w:r>
          </w:p>
          <w:p w:rsidR="007E65B3" w:rsidRPr="007E65B3" w:rsidRDefault="007E65B3" w:rsidP="007E65B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8" w:type="dxa"/>
          </w:tcPr>
          <w:p w:rsidR="007E65B3" w:rsidRPr="007E65B3" w:rsidRDefault="007E65B3" w:rsidP="007E6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4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7E65B3" w:rsidRPr="007E65B3" w:rsidRDefault="007E65B3" w:rsidP="007E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 w:rsidRPr="007E65B3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7E65B3" w:rsidRPr="007E65B3" w:rsidRDefault="007E65B3" w:rsidP="007E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7E65B3" w:rsidRPr="007E65B3" w:rsidRDefault="007E65B3" w:rsidP="007E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МОТЫ-ООЗЫ  </w:t>
            </w: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7E65B3" w:rsidRPr="007E65B3" w:rsidRDefault="007E65B3" w:rsidP="007E65B3">
            <w:pPr>
              <w:spacing w:after="0" w:line="240" w:lineRule="auto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7E65B3" w:rsidRPr="007E65B3" w:rsidRDefault="007E65B3" w:rsidP="007E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СЕЛЬСКАЯ АДМИНИСТРАЦИЯ</w:t>
            </w:r>
            <w:r w:rsidRPr="007E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ЗЫ </w:t>
            </w:r>
          </w:p>
        </w:tc>
      </w:tr>
    </w:tbl>
    <w:p w:rsidR="007E65B3" w:rsidRPr="007E65B3" w:rsidRDefault="007E65B3" w:rsidP="007E6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E65B3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      </w:t>
      </w:r>
      <w:r w:rsidRPr="007E65B3">
        <w:rPr>
          <w:rFonts w:ascii="Times New Roman" w:hAnsi="Times New Roman" w:cs="Times New Roman"/>
          <w:b/>
          <w:sz w:val="24"/>
          <w:szCs w:val="24"/>
          <w:lang w:val="de-DE"/>
        </w:rPr>
        <w:t>J</w:t>
      </w:r>
      <w:r w:rsidRPr="007E65B3">
        <w:rPr>
          <w:rFonts w:ascii="Times New Roman" w:hAnsi="Times New Roman" w:cs="Times New Roman"/>
          <w:b/>
          <w:sz w:val="24"/>
          <w:szCs w:val="24"/>
        </w:rPr>
        <w:t>ОП</w:t>
      </w:r>
    </w:p>
    <w:p w:rsidR="007E65B3" w:rsidRPr="007E65B3" w:rsidRDefault="007E65B3" w:rsidP="007E65B3">
      <w:pPr>
        <w:rPr>
          <w:rFonts w:ascii="Times New Roman" w:hAnsi="Times New Roman" w:cs="Times New Roman"/>
          <w:b/>
          <w:sz w:val="24"/>
          <w:szCs w:val="24"/>
        </w:rPr>
      </w:pPr>
      <w:r w:rsidRPr="007E65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7E65B3" w:rsidRPr="007E65B3" w:rsidTr="00FB5AF4">
        <w:trPr>
          <w:trHeight w:val="762"/>
        </w:trPr>
        <w:tc>
          <w:tcPr>
            <w:tcW w:w="5057" w:type="dxa"/>
          </w:tcPr>
          <w:p w:rsidR="007E65B3" w:rsidRPr="007E65B3" w:rsidRDefault="007E65B3" w:rsidP="008D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</w:t>
            </w:r>
            <w:r w:rsidR="008D78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E65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D7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мата</w:t>
            </w:r>
            <w:r w:rsidRPr="007E6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</w:tc>
        <w:tc>
          <w:tcPr>
            <w:tcW w:w="4720" w:type="dxa"/>
          </w:tcPr>
          <w:p w:rsidR="007E65B3" w:rsidRPr="007E65B3" w:rsidRDefault="007E65B3" w:rsidP="008D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D78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2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E6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Pr="007E65B3">
              <w:rPr>
                <w:rFonts w:ascii="Times New Roman" w:hAnsi="Times New Roman" w:cs="Times New Roman"/>
                <w:b/>
                <w:sz w:val="24"/>
                <w:szCs w:val="24"/>
              </w:rPr>
              <w:t>с.Усть-Мута</w:t>
            </w:r>
            <w:proofErr w:type="spellEnd"/>
          </w:p>
        </w:tc>
      </w:tr>
    </w:tbl>
    <w:p w:rsidR="007E65B3" w:rsidRDefault="00AA0612" w:rsidP="007E65B3">
      <w:pPr>
        <w:spacing w:after="0" w:line="240" w:lineRule="auto"/>
        <w:ind w:left="142" w:right="-2"/>
        <w:rPr>
          <w:rFonts w:ascii="Times New Roman" w:hAnsi="Times New Roman" w:cs="Times New Roman"/>
          <w:b/>
          <w:sz w:val="24"/>
          <w:szCs w:val="24"/>
        </w:rPr>
      </w:pPr>
      <w:r w:rsidRPr="007E65B3">
        <w:rPr>
          <w:rFonts w:ascii="Times New Roman" w:hAnsi="Times New Roman" w:cs="Times New Roman"/>
          <w:b/>
          <w:sz w:val="24"/>
          <w:szCs w:val="24"/>
        </w:rPr>
        <w:t>Об организации пожарно-профилактической</w:t>
      </w:r>
      <w:r w:rsidR="0087470E" w:rsidRPr="007E6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5B3" w:rsidRDefault="00DF19FE" w:rsidP="007E65B3">
      <w:pPr>
        <w:spacing w:after="0" w:line="240" w:lineRule="auto"/>
        <w:ind w:left="142" w:right="-2"/>
        <w:rPr>
          <w:rFonts w:ascii="Times New Roman" w:hAnsi="Times New Roman" w:cs="Times New Roman"/>
          <w:b/>
          <w:sz w:val="24"/>
          <w:szCs w:val="24"/>
        </w:rPr>
      </w:pPr>
      <w:r w:rsidRPr="007E65B3">
        <w:rPr>
          <w:rFonts w:ascii="Times New Roman" w:hAnsi="Times New Roman" w:cs="Times New Roman"/>
          <w:b/>
          <w:sz w:val="24"/>
          <w:szCs w:val="24"/>
        </w:rPr>
        <w:t>р</w:t>
      </w:r>
      <w:r w:rsidR="00AA0612" w:rsidRPr="007E65B3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6564ED" w:rsidRPr="007E65B3">
        <w:rPr>
          <w:rFonts w:ascii="Times New Roman" w:hAnsi="Times New Roman" w:cs="Times New Roman"/>
          <w:b/>
          <w:sz w:val="24"/>
          <w:szCs w:val="24"/>
        </w:rPr>
        <w:t>по</w:t>
      </w:r>
      <w:r w:rsidR="0087470E" w:rsidRPr="007E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ED" w:rsidRPr="007E65B3">
        <w:rPr>
          <w:rFonts w:ascii="Times New Roman" w:hAnsi="Times New Roman" w:cs="Times New Roman"/>
          <w:b/>
          <w:sz w:val="24"/>
          <w:szCs w:val="24"/>
        </w:rPr>
        <w:t xml:space="preserve">проведению противопожарной </w:t>
      </w:r>
    </w:p>
    <w:p w:rsidR="007E65B3" w:rsidRDefault="006564ED" w:rsidP="007E65B3">
      <w:pPr>
        <w:spacing w:after="0" w:line="240" w:lineRule="auto"/>
        <w:ind w:left="142" w:right="-2"/>
        <w:rPr>
          <w:rFonts w:ascii="Times New Roman" w:hAnsi="Times New Roman" w:cs="Times New Roman"/>
          <w:b/>
          <w:sz w:val="24"/>
          <w:szCs w:val="24"/>
        </w:rPr>
      </w:pPr>
      <w:r w:rsidRPr="007E65B3">
        <w:rPr>
          <w:rFonts w:ascii="Times New Roman" w:hAnsi="Times New Roman" w:cs="Times New Roman"/>
          <w:b/>
          <w:sz w:val="24"/>
          <w:szCs w:val="24"/>
        </w:rPr>
        <w:t>пропаганды на территории</w:t>
      </w:r>
      <w:r w:rsidR="0087470E" w:rsidRPr="007E6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b/>
          <w:sz w:val="24"/>
          <w:szCs w:val="24"/>
        </w:rPr>
        <w:t>Усть-Мутинского</w:t>
      </w:r>
      <w:r w:rsidRPr="007E6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612" w:rsidRPr="007E65B3" w:rsidRDefault="006564ED" w:rsidP="007E65B3">
      <w:pPr>
        <w:spacing w:after="0" w:line="240" w:lineRule="auto"/>
        <w:ind w:left="142" w:right="-2"/>
        <w:rPr>
          <w:rFonts w:ascii="Times New Roman" w:hAnsi="Times New Roman" w:cs="Times New Roman"/>
          <w:b/>
          <w:sz w:val="24"/>
          <w:szCs w:val="24"/>
        </w:rPr>
      </w:pPr>
      <w:r w:rsidRPr="007E65B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7470E" w:rsidRDefault="0087470E" w:rsidP="00D5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B3" w:rsidRPr="007E65B3" w:rsidRDefault="007E65B3" w:rsidP="00D5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7E65B3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от 06.10.</w:t>
      </w:r>
      <w:r w:rsidRPr="007E65B3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в Российской Федерации», от 21.12.1994</w:t>
      </w:r>
      <w:r w:rsidRPr="007E65B3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</w:t>
      </w:r>
      <w:r w:rsidR="006564ED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DF19FE" w:rsidRPr="007E65B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470E" w:rsidRPr="007E65B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19FE" w:rsidRPr="007E65B3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4101FC" w:rsidRPr="007E65B3">
        <w:rPr>
          <w:rFonts w:ascii="Times New Roman" w:hAnsi="Times New Roman" w:cs="Times New Roman"/>
          <w:sz w:val="24"/>
          <w:szCs w:val="24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4101FC" w:rsidRPr="007E65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DF19FE" w:rsidRPr="007E65B3">
        <w:rPr>
          <w:rFonts w:ascii="Times New Roman" w:hAnsi="Times New Roman" w:cs="Times New Roman"/>
          <w:sz w:val="24"/>
          <w:szCs w:val="24"/>
        </w:rPr>
        <w:t>.</w:t>
      </w:r>
    </w:p>
    <w:p w:rsidR="007E65B3" w:rsidRDefault="007E65B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7E65B3" w:rsidRDefault="00DF19F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2.</w:t>
      </w:r>
      <w:r w:rsidR="004101FC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активизации пожарно-профилактической работы в границах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 2</w:t>
      </w:r>
      <w:r w:rsidRPr="007E65B3">
        <w:rPr>
          <w:rFonts w:ascii="Times New Roman" w:hAnsi="Times New Roman" w:cs="Times New Roman"/>
          <w:sz w:val="24"/>
          <w:szCs w:val="24"/>
        </w:rPr>
        <w:t>.</w:t>
      </w:r>
    </w:p>
    <w:p w:rsidR="007E65B3" w:rsidRDefault="007E65B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7E65B3" w:rsidRDefault="00B3438A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3. Назначить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противопожарной пропаганды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7E65B3">
        <w:rPr>
          <w:rFonts w:ascii="Times New Roman" w:hAnsi="Times New Roman" w:cs="Times New Roman"/>
          <w:sz w:val="24"/>
          <w:szCs w:val="24"/>
        </w:rPr>
        <w:t>администрации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E65B3">
        <w:rPr>
          <w:rFonts w:ascii="Times New Roman" w:hAnsi="Times New Roman" w:cs="Times New Roman"/>
          <w:sz w:val="24"/>
          <w:szCs w:val="24"/>
        </w:rPr>
        <w:t>Денежкину Наталью Валерьевну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– </w:t>
      </w:r>
      <w:r w:rsidR="007E65B3">
        <w:rPr>
          <w:rFonts w:ascii="Times New Roman" w:hAnsi="Times New Roman" w:cs="Times New Roman"/>
          <w:sz w:val="24"/>
          <w:szCs w:val="24"/>
        </w:rPr>
        <w:t xml:space="preserve">делопроизводителя сельской 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E65B3">
        <w:rPr>
          <w:rFonts w:ascii="Times New Roman" w:hAnsi="Times New Roman" w:cs="Times New Roman"/>
          <w:sz w:val="24"/>
          <w:szCs w:val="24"/>
        </w:rPr>
        <w:t>.</w:t>
      </w:r>
    </w:p>
    <w:p w:rsidR="007E65B3" w:rsidRDefault="007E65B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7E65B3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4. 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официального обнародования. </w:t>
      </w:r>
    </w:p>
    <w:p w:rsidR="007E65B3" w:rsidRDefault="007E65B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70E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5. </w:t>
      </w:r>
      <w:r w:rsidR="0087470E" w:rsidRPr="007E65B3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7E65B3" w:rsidRPr="007E65B3" w:rsidRDefault="007E65B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70E" w:rsidRPr="007E65B3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608"/>
        <w:gridCol w:w="1772"/>
        <w:gridCol w:w="3367"/>
      </w:tblGrid>
      <w:tr w:rsidR="0087470E" w:rsidRPr="007E65B3" w:rsidTr="00444059">
        <w:tc>
          <w:tcPr>
            <w:tcW w:w="4608" w:type="dxa"/>
          </w:tcPr>
          <w:p w:rsidR="0087470E" w:rsidRPr="007E65B3" w:rsidRDefault="0087470E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7E6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Усть-Мутинского</w:t>
            </w:r>
            <w:r w:rsidRPr="007E6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470E" w:rsidRPr="007E65B3" w:rsidRDefault="0087470E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72" w:type="dxa"/>
          </w:tcPr>
          <w:p w:rsidR="0087470E" w:rsidRPr="007E65B3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7E65B3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470E" w:rsidRPr="007E65B3" w:rsidRDefault="008D7880" w:rsidP="008D7880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="007E6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Тоедов</w:t>
            </w:r>
            <w:proofErr w:type="spellEnd"/>
          </w:p>
        </w:tc>
      </w:tr>
    </w:tbl>
    <w:p w:rsidR="0087470E" w:rsidRPr="007E65B3" w:rsidRDefault="0087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B3">
        <w:rPr>
          <w:rFonts w:ascii="Times New Roman" w:hAnsi="Times New Roman" w:cs="Times New Roman"/>
          <w:sz w:val="24"/>
          <w:szCs w:val="24"/>
        </w:rPr>
        <w:br w:type="page"/>
      </w:r>
    </w:p>
    <w:p w:rsidR="0087470E" w:rsidRPr="007E65B3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E65B3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7470E" w:rsidRPr="007E65B3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E65B3" w:rsidRDefault="007E65B3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Усть-Мутинского</w:t>
      </w:r>
      <w:r w:rsidR="0087470E"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70E" w:rsidRPr="007E65B3" w:rsidRDefault="0087470E" w:rsidP="007E65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5130CB" w:rsidRDefault="0087470E" w:rsidP="00927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47C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D788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947C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D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D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</w:t>
      </w:r>
      <w:r w:rsidR="008D788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2762D" w:rsidRPr="007E65B3" w:rsidRDefault="0092762D" w:rsidP="00927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612" w:rsidRPr="007E65B3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ПОЛОЖЕНИЕ</w:t>
      </w:r>
    </w:p>
    <w:p w:rsidR="0092762D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о порядке организации и проведения пожарно-профилактической работы</w:t>
      </w:r>
    </w:p>
    <w:p w:rsidR="0092762D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 в жилом секторе и на объектах с массовым пребыванием людей </w:t>
      </w:r>
    </w:p>
    <w:p w:rsidR="00AA0612" w:rsidRPr="007E65B3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92762D">
        <w:rPr>
          <w:rFonts w:ascii="Times New Roman" w:hAnsi="Times New Roman" w:cs="Times New Roman"/>
          <w:sz w:val="24"/>
          <w:szCs w:val="24"/>
        </w:rPr>
        <w:t>Усть-Мутинского сельского поселения</w:t>
      </w:r>
    </w:p>
    <w:p w:rsidR="00AA0612" w:rsidRPr="007E65B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80" w:rsidRDefault="00AA0612" w:rsidP="008D78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I.</w:t>
      </w:r>
      <w:r w:rsidRPr="007E65B3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AA0612" w:rsidRPr="007E65B3" w:rsidRDefault="00AA0612" w:rsidP="008D78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1. Положение о порядке проведения противопожарной пропаганды насе</w:t>
      </w:r>
      <w:r w:rsidR="006F37C0" w:rsidRPr="007E65B3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6F37C0" w:rsidRPr="007E65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E65B3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Pr="007E65B3">
        <w:rPr>
          <w:rFonts w:ascii="Times New Roman" w:hAnsi="Times New Roman" w:cs="Times New Roman"/>
          <w:sz w:val="24"/>
          <w:szCs w:val="24"/>
        </w:rPr>
        <w:t>населения мерам пожарной безопасности.</w:t>
      </w:r>
    </w:p>
    <w:p w:rsidR="00AA0612" w:rsidRPr="007E65B3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2. Основными целями </w:t>
      </w:r>
      <w:r w:rsidR="0019317E" w:rsidRPr="007E65B3">
        <w:rPr>
          <w:rFonts w:ascii="Times New Roman" w:hAnsi="Times New Roman" w:cs="Times New Roman"/>
          <w:sz w:val="24"/>
          <w:szCs w:val="24"/>
        </w:rPr>
        <w:t xml:space="preserve">проведения противопожарной </w:t>
      </w:r>
      <w:r w:rsidR="000C2348" w:rsidRPr="007E65B3">
        <w:rPr>
          <w:rFonts w:ascii="Times New Roman" w:hAnsi="Times New Roman" w:cs="Times New Roman"/>
          <w:sz w:val="24"/>
          <w:szCs w:val="24"/>
        </w:rPr>
        <w:t>пропаганды</w:t>
      </w:r>
      <w:r w:rsidRPr="007E65B3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2.1.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2.2.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3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. Основными задачами в сфере </w:t>
      </w:r>
      <w:r w:rsidR="00CE5772" w:rsidRPr="007E65B3">
        <w:rPr>
          <w:rFonts w:ascii="Times New Roman" w:hAnsi="Times New Roman" w:cs="Times New Roman"/>
          <w:sz w:val="24"/>
          <w:szCs w:val="24"/>
        </w:rPr>
        <w:t>проведения противопожарной пропаганды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E65B3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7E65B3">
        <w:rPr>
          <w:rFonts w:ascii="Times New Roman" w:hAnsi="Times New Roman" w:cs="Times New Roman"/>
          <w:sz w:val="24"/>
          <w:szCs w:val="24"/>
        </w:rPr>
        <w:t>являются: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3.1.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3.2.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повышение эффективности взаимодействия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E65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7E65B3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3.3.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3.4.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3.5.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7E65B3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7E65B3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E65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E65B3">
        <w:rPr>
          <w:rFonts w:ascii="Times New Roman" w:hAnsi="Times New Roman" w:cs="Times New Roman"/>
          <w:sz w:val="24"/>
          <w:szCs w:val="24"/>
        </w:rPr>
        <w:t>, а также руководители учреждений и организаций.</w:t>
      </w:r>
    </w:p>
    <w:p w:rsidR="005130CB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7E65B3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II. Организация противопожарной пропаганды</w:t>
      </w:r>
    </w:p>
    <w:p w:rsidR="005130CB" w:rsidRPr="007E65B3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7E65B3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1. </w:t>
      </w:r>
      <w:r w:rsidR="007E65B3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E65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E65B3"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AA0612" w:rsidRPr="007E65B3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1.2.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1.3. </w:t>
      </w:r>
      <w:r w:rsidR="00AA0612" w:rsidRPr="007E65B3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1.4.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привлечения средств массовой информации;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1.5.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E65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A0612" w:rsidRPr="007E65B3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2. </w:t>
      </w:r>
      <w:r w:rsidR="00AA0612" w:rsidRPr="007E65B3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0612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2.1.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2.2.</w:t>
      </w:r>
      <w:r w:rsidR="00CE5772" w:rsidRPr="007E65B3">
        <w:rPr>
          <w:rFonts w:ascii="Times New Roman" w:hAnsi="Times New Roman" w:cs="Times New Roman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7E65B3">
        <w:rPr>
          <w:rFonts w:ascii="Times New Roman" w:hAnsi="Times New Roman" w:cs="Times New Roman"/>
          <w:sz w:val="24"/>
          <w:szCs w:val="24"/>
        </w:rPr>
        <w:t xml:space="preserve"> стендов) пожарной безопасности.</w:t>
      </w:r>
    </w:p>
    <w:p w:rsidR="005130CB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A23" w:rsidRPr="007E65B3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Ш. Порядок проведения противопожарной пропаганды</w:t>
      </w:r>
    </w:p>
    <w:p w:rsidR="005130CB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A23" w:rsidRPr="007E65B3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1.</w:t>
      </w:r>
      <w:r w:rsidR="005130CB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Pr="007E65B3">
        <w:rPr>
          <w:rFonts w:ascii="Times New Roman" w:hAnsi="Times New Roman" w:cs="Times New Roman"/>
          <w:sz w:val="24"/>
          <w:szCs w:val="24"/>
        </w:rPr>
        <w:t xml:space="preserve">Функции организации противопожарной пропаганды на территории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Pr="007E65B3">
        <w:rPr>
          <w:rFonts w:ascii="Times New Roman" w:hAnsi="Times New Roman" w:cs="Times New Roman"/>
          <w:sz w:val="24"/>
          <w:szCs w:val="24"/>
        </w:rPr>
        <w:t xml:space="preserve"> сельского поселения, возлагаются на администрацию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Pr="007E6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1A23" w:rsidRPr="007E65B3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2. </w:t>
      </w:r>
      <w:r w:rsidR="007E65B3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5D1A23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5D1A23" w:rsidRPr="007E65B3">
        <w:rPr>
          <w:rFonts w:ascii="Times New Roman" w:hAnsi="Times New Roman" w:cs="Times New Roman"/>
          <w:sz w:val="24"/>
          <w:szCs w:val="24"/>
        </w:rPr>
        <w:t>сельского поселения, с целью организации пропаганды: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23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2.1.</w:t>
      </w:r>
      <w:r w:rsidR="005D1A23" w:rsidRPr="007E65B3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2.2.</w:t>
      </w:r>
      <w:r w:rsidR="005D1A23" w:rsidRPr="007E65B3">
        <w:rPr>
          <w:rFonts w:ascii="Times New Roman" w:hAnsi="Times New Roman" w:cs="Times New Roman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2.3.</w:t>
      </w:r>
      <w:r w:rsidR="005D1A23" w:rsidRPr="007E65B3">
        <w:rPr>
          <w:rFonts w:ascii="Times New Roman" w:hAnsi="Times New Roman" w:cs="Times New Roman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7E65B3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2.4.</w:t>
      </w:r>
      <w:r w:rsidR="005D1A23" w:rsidRPr="007E65B3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7E65B3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3</w:t>
      </w:r>
      <w:r w:rsidR="00AA0612" w:rsidRPr="007E65B3">
        <w:rPr>
          <w:rFonts w:ascii="Times New Roman" w:hAnsi="Times New Roman" w:cs="Times New Roman"/>
          <w:sz w:val="24"/>
          <w:szCs w:val="24"/>
        </w:rPr>
        <w:t>. Для организации работы по пропаг</w:t>
      </w:r>
      <w:r w:rsidR="005D1A23" w:rsidRPr="007E65B3">
        <w:rPr>
          <w:rFonts w:ascii="Times New Roman" w:hAnsi="Times New Roman" w:cs="Times New Roman"/>
          <w:sz w:val="24"/>
          <w:szCs w:val="24"/>
        </w:rPr>
        <w:t>анде мер пожарной безопасности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E65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лицо. </w:t>
      </w:r>
    </w:p>
    <w:p w:rsidR="00AA0612" w:rsidRPr="007E65B3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4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. </w:t>
      </w:r>
      <w:r w:rsidR="00507FAE" w:rsidRPr="007E65B3">
        <w:rPr>
          <w:rFonts w:ascii="Times New Roman" w:hAnsi="Times New Roman" w:cs="Times New Roman"/>
          <w:sz w:val="24"/>
          <w:szCs w:val="24"/>
        </w:rPr>
        <w:t xml:space="preserve">Противопожарная пропаганда, как правило, проводится за счет средств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507FAE" w:rsidRPr="007E6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470E" w:rsidRPr="007E65B3" w:rsidRDefault="0087470E">
      <w:pPr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br w:type="page"/>
      </w:r>
    </w:p>
    <w:p w:rsidR="0087470E" w:rsidRPr="007E65B3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2762D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87470E" w:rsidRPr="007E65B3" w:rsidRDefault="0092762D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87470E"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2762D" w:rsidRDefault="007E65B3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Усть-Мутинского</w:t>
      </w:r>
    </w:p>
    <w:p w:rsidR="0087470E" w:rsidRPr="007E65B3" w:rsidRDefault="0087470E" w:rsidP="00927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2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87470E" w:rsidRPr="007E65B3" w:rsidRDefault="00D947C8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8D788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D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</w:t>
      </w:r>
      <w:r w:rsidR="008D788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AA0612" w:rsidRPr="007E65B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7E65B3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ПЛАН</w:t>
      </w:r>
    </w:p>
    <w:p w:rsidR="0092762D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меропри</w:t>
      </w:r>
      <w:r w:rsidR="005E28B6" w:rsidRPr="007E65B3">
        <w:rPr>
          <w:rFonts w:ascii="Times New Roman" w:hAnsi="Times New Roman" w:cs="Times New Roman"/>
          <w:sz w:val="24"/>
          <w:szCs w:val="24"/>
        </w:rPr>
        <w:t>ятий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5E28B6" w:rsidRPr="007E65B3">
        <w:rPr>
          <w:rFonts w:ascii="Times New Roman" w:hAnsi="Times New Roman" w:cs="Times New Roman"/>
          <w:sz w:val="24"/>
          <w:szCs w:val="24"/>
        </w:rPr>
        <w:t xml:space="preserve">по активизации пожарно-профилактической работы </w:t>
      </w:r>
    </w:p>
    <w:p w:rsidR="00AA0612" w:rsidRPr="007E65B3" w:rsidRDefault="005E28B6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Pr="007E65B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A0612" w:rsidRPr="007E65B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Pr="007E65B3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Привлекать к работе по обучению мерам пожарной безопасности руководителей учреждений</w:t>
      </w:r>
      <w:r w:rsidR="0087470E" w:rsidRPr="007E65B3">
        <w:rPr>
          <w:rFonts w:ascii="Times New Roman" w:hAnsi="Times New Roman" w:cs="Times New Roman"/>
          <w:sz w:val="24"/>
          <w:szCs w:val="24"/>
        </w:rPr>
        <w:t>.</w:t>
      </w:r>
    </w:p>
    <w:p w:rsidR="005E28B6" w:rsidRPr="007E65B3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Срок исполнения: </w:t>
      </w:r>
      <w:r w:rsidR="00AA0612" w:rsidRPr="007E65B3">
        <w:rPr>
          <w:rFonts w:ascii="Times New Roman" w:hAnsi="Times New Roman" w:cs="Times New Roman"/>
          <w:sz w:val="24"/>
          <w:szCs w:val="24"/>
        </w:rPr>
        <w:t>постоянно</w:t>
      </w:r>
      <w:r w:rsidR="00AA0612" w:rsidRPr="007E65B3">
        <w:rPr>
          <w:rFonts w:ascii="Times New Roman" w:hAnsi="Times New Roman" w:cs="Times New Roman"/>
          <w:sz w:val="24"/>
          <w:szCs w:val="24"/>
        </w:rPr>
        <w:tab/>
      </w:r>
      <w:r w:rsidR="0087470E" w:rsidRPr="007E65B3">
        <w:rPr>
          <w:rFonts w:ascii="Times New Roman" w:hAnsi="Times New Roman" w:cs="Times New Roman"/>
          <w:sz w:val="24"/>
          <w:szCs w:val="24"/>
        </w:rPr>
        <w:t>.</w:t>
      </w:r>
    </w:p>
    <w:p w:rsidR="00AA0612" w:rsidRPr="007E65B3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7E65B3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AA0612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E65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470E" w:rsidRPr="007E65B3">
        <w:rPr>
          <w:rFonts w:ascii="Times New Roman" w:hAnsi="Times New Roman" w:cs="Times New Roman"/>
          <w:sz w:val="24"/>
          <w:szCs w:val="24"/>
        </w:rPr>
        <w:t>.</w:t>
      </w:r>
    </w:p>
    <w:p w:rsidR="00AE5CA7" w:rsidRPr="007E65B3" w:rsidRDefault="00AE5CA7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8B6" w:rsidRPr="007E65B3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7E65B3">
        <w:rPr>
          <w:rFonts w:ascii="Times New Roman" w:hAnsi="Times New Roman" w:cs="Times New Roman"/>
          <w:sz w:val="24"/>
          <w:szCs w:val="24"/>
        </w:rPr>
        <w:t>.</w:t>
      </w:r>
    </w:p>
    <w:p w:rsidR="005E28B6" w:rsidRPr="007E65B3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>Срок исполнения: постоянно</w:t>
      </w:r>
      <w:r w:rsidRPr="007E65B3">
        <w:rPr>
          <w:rFonts w:ascii="Times New Roman" w:hAnsi="Times New Roman" w:cs="Times New Roman"/>
          <w:sz w:val="24"/>
          <w:szCs w:val="24"/>
        </w:rPr>
        <w:tab/>
      </w:r>
      <w:r w:rsidR="0087470E" w:rsidRPr="007E65B3">
        <w:rPr>
          <w:rFonts w:ascii="Times New Roman" w:hAnsi="Times New Roman" w:cs="Times New Roman"/>
          <w:sz w:val="24"/>
          <w:szCs w:val="24"/>
        </w:rPr>
        <w:t>.</w:t>
      </w:r>
    </w:p>
    <w:p w:rsidR="005E28B6" w:rsidRPr="007E65B3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7E65B3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="007E65B3">
        <w:rPr>
          <w:rFonts w:ascii="Times New Roman" w:hAnsi="Times New Roman" w:cs="Times New Roman"/>
          <w:sz w:val="24"/>
          <w:szCs w:val="24"/>
        </w:rPr>
        <w:t>Усть-Мутинского</w:t>
      </w:r>
      <w:r w:rsidR="0087470E" w:rsidRPr="007E65B3">
        <w:rPr>
          <w:rFonts w:ascii="Times New Roman" w:hAnsi="Times New Roman" w:cs="Times New Roman"/>
          <w:sz w:val="24"/>
          <w:szCs w:val="24"/>
        </w:rPr>
        <w:t xml:space="preserve"> </w:t>
      </w:r>
      <w:r w:rsidRPr="007E65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470E" w:rsidRPr="007E65B3">
        <w:rPr>
          <w:rFonts w:ascii="Times New Roman" w:hAnsi="Times New Roman" w:cs="Times New Roman"/>
          <w:sz w:val="24"/>
          <w:szCs w:val="24"/>
        </w:rPr>
        <w:t>.</w:t>
      </w:r>
    </w:p>
    <w:p w:rsidR="005E28B6" w:rsidRPr="007E65B3" w:rsidRDefault="00AA0612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12" w:rsidRPr="007E65B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612" w:rsidRPr="007E65B3" w:rsidSect="006C499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0C" w:rsidRDefault="00137A0C">
      <w:pPr>
        <w:spacing w:after="0" w:line="240" w:lineRule="auto"/>
      </w:pPr>
      <w:r>
        <w:separator/>
      </w:r>
    </w:p>
  </w:endnote>
  <w:endnote w:type="continuationSeparator" w:id="0">
    <w:p w:rsidR="00137A0C" w:rsidRDefault="001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E714B1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8D7880">
          <w:rPr>
            <w:noProof/>
          </w:rPr>
          <w:t>3</w:t>
        </w:r>
        <w:r>
          <w:fldChar w:fldCharType="end"/>
        </w:r>
      </w:p>
    </w:sdtContent>
  </w:sdt>
  <w:p w:rsidR="00BE281A" w:rsidRDefault="00137A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0C" w:rsidRDefault="00137A0C">
      <w:pPr>
        <w:spacing w:after="0" w:line="240" w:lineRule="auto"/>
      </w:pPr>
      <w:r>
        <w:separator/>
      </w:r>
    </w:p>
  </w:footnote>
  <w:footnote w:type="continuationSeparator" w:id="0">
    <w:p w:rsidR="00137A0C" w:rsidRDefault="0013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12"/>
    <w:rsid w:val="00004D85"/>
    <w:rsid w:val="000C2348"/>
    <w:rsid w:val="001272BB"/>
    <w:rsid w:val="00137A0C"/>
    <w:rsid w:val="0016626D"/>
    <w:rsid w:val="0019317E"/>
    <w:rsid w:val="00217049"/>
    <w:rsid w:val="002501B2"/>
    <w:rsid w:val="00301216"/>
    <w:rsid w:val="004101FC"/>
    <w:rsid w:val="00426EF8"/>
    <w:rsid w:val="00507FAE"/>
    <w:rsid w:val="005130CB"/>
    <w:rsid w:val="005A00E5"/>
    <w:rsid w:val="005D1A23"/>
    <w:rsid w:val="005E28B6"/>
    <w:rsid w:val="005F5CC0"/>
    <w:rsid w:val="006564ED"/>
    <w:rsid w:val="00687DCD"/>
    <w:rsid w:val="006A4238"/>
    <w:rsid w:val="006E692B"/>
    <w:rsid w:val="006F37C0"/>
    <w:rsid w:val="00712B17"/>
    <w:rsid w:val="007E65B3"/>
    <w:rsid w:val="0087470E"/>
    <w:rsid w:val="008D597E"/>
    <w:rsid w:val="008D7880"/>
    <w:rsid w:val="0092762D"/>
    <w:rsid w:val="00A5620D"/>
    <w:rsid w:val="00AA0612"/>
    <w:rsid w:val="00AC1B6F"/>
    <w:rsid w:val="00AE5CA7"/>
    <w:rsid w:val="00B3438A"/>
    <w:rsid w:val="00B37FCC"/>
    <w:rsid w:val="00BD63C5"/>
    <w:rsid w:val="00C766B9"/>
    <w:rsid w:val="00CE5772"/>
    <w:rsid w:val="00D5098F"/>
    <w:rsid w:val="00D947C8"/>
    <w:rsid w:val="00DF19FE"/>
    <w:rsid w:val="00E714B1"/>
    <w:rsid w:val="00ED4117"/>
    <w:rsid w:val="00EF1A8E"/>
    <w:rsid w:val="00F06DFE"/>
    <w:rsid w:val="00F5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Мендур-Соккон</cp:lastModifiedBy>
  <cp:revision>16</cp:revision>
  <dcterms:created xsi:type="dcterms:W3CDTF">2021-05-15T17:55:00Z</dcterms:created>
  <dcterms:modified xsi:type="dcterms:W3CDTF">2022-03-18T04:01:00Z</dcterms:modified>
</cp:coreProperties>
</file>