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A4" w:rsidRDefault="009F10A4">
      <w:pPr>
        <w:ind w:left="284"/>
        <w:jc w:val="center"/>
        <w:rPr>
          <w:sz w:val="32"/>
          <w:szCs w:val="32"/>
          <w:lang w:val="en-US" w:eastAsia="en-US"/>
        </w:rPr>
      </w:pPr>
    </w:p>
    <w:tbl>
      <w:tblPr>
        <w:tblW w:w="10124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3255"/>
        <w:gridCol w:w="730"/>
        <w:gridCol w:w="1621"/>
        <w:gridCol w:w="326"/>
        <w:gridCol w:w="3560"/>
        <w:gridCol w:w="229"/>
      </w:tblGrid>
      <w:tr w:rsidR="00673147" w:rsidRPr="005D2D24" w:rsidTr="00F26B69">
        <w:trPr>
          <w:gridBefore w:val="1"/>
          <w:wBefore w:w="403" w:type="dxa"/>
          <w:trHeight w:val="1801"/>
        </w:trPr>
        <w:tc>
          <w:tcPr>
            <w:tcW w:w="3255" w:type="dxa"/>
            <w:shd w:val="clear" w:color="auto" w:fill="FFFFFF"/>
            <w:vAlign w:val="center"/>
          </w:tcPr>
          <w:p w:rsidR="00673147" w:rsidRPr="005D2D24" w:rsidRDefault="00673147" w:rsidP="00F26B6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D2D24">
              <w:rPr>
                <w:rFonts w:ascii="Times New Roman" w:hAnsi="Times New Roman" w:cs="Times New Roman"/>
                <w:b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677" w:type="dxa"/>
            <w:gridSpan w:val="3"/>
            <w:shd w:val="clear" w:color="auto" w:fill="FFFFFF"/>
            <w:vAlign w:val="center"/>
          </w:tcPr>
          <w:tbl>
            <w:tblPr>
              <w:tblW w:w="0" w:type="auto"/>
              <w:tblInd w:w="695" w:type="dxa"/>
              <w:tblLook w:val="01E0"/>
            </w:tblPr>
            <w:tblGrid>
              <w:gridCol w:w="1599"/>
            </w:tblGrid>
            <w:tr w:rsidR="00673147" w:rsidRPr="005D2D24" w:rsidTr="00F26B69">
              <w:trPr>
                <w:trHeight w:val="953"/>
              </w:trPr>
              <w:tc>
                <w:tcPr>
                  <w:tcW w:w="1599" w:type="dxa"/>
                </w:tcPr>
                <w:p w:rsidR="00673147" w:rsidRPr="005D2D24" w:rsidRDefault="00673147" w:rsidP="00F26B6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A2536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781050" cy="781050"/>
                        <wp:effectExtent l="19050" t="0" r="0" b="0"/>
                        <wp:docPr id="1" name="Рисунок 1" descr="Герб для положения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для полож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3147" w:rsidRPr="005D2D24" w:rsidRDefault="00673147" w:rsidP="00F26B6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gridSpan w:val="2"/>
            <w:shd w:val="clear" w:color="auto" w:fill="FFFFFF"/>
            <w:vAlign w:val="center"/>
          </w:tcPr>
          <w:p w:rsidR="00673147" w:rsidRPr="005D2D24" w:rsidRDefault="00673147" w:rsidP="00F26B69">
            <w:pPr>
              <w:contextualSpacing/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5D2D24">
              <w:rPr>
                <w:rFonts w:ascii="Times New Roman" w:hAnsi="Times New Roman" w:cs="Times New Roman"/>
                <w:b/>
              </w:rPr>
              <w:t xml:space="preserve">АЛТАЙ РЕСПУБЛИКАНЫН КАН-ООЗЫ АЙМАКТЫН МОТЫ-ООЗЫ </w:t>
            </w:r>
            <w:r w:rsidRPr="005D2D24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5D2D24">
              <w:rPr>
                <w:rFonts w:ascii="Times New Roman" w:hAnsi="Times New Roman" w:cs="Times New Roman"/>
                <w:b/>
              </w:rPr>
              <w:t>УРТТЫН МУНИЦИПАЛ Т</w:t>
            </w:r>
            <w:r w:rsidRPr="005D2D24">
              <w:rPr>
                <w:rFonts w:ascii="Times New Roman" w:eastAsia="MS Gothic" w:hAnsi="Times New Roman" w:cs="Times New Roman"/>
                <w:b/>
              </w:rPr>
              <w:t>Ӧ</w:t>
            </w:r>
            <w:r w:rsidRPr="005D2D24">
              <w:rPr>
                <w:rFonts w:ascii="Times New Roman" w:eastAsia="Microsoft YaHei" w:hAnsi="Times New Roman" w:cs="Times New Roman"/>
                <w:b/>
              </w:rPr>
              <w:t>З</w:t>
            </w:r>
            <w:r w:rsidRPr="005D2D24">
              <w:rPr>
                <w:rFonts w:ascii="Times New Roman" w:eastAsia="MS Gothic" w:hAnsi="Times New Roman" w:cs="Times New Roman"/>
                <w:b/>
              </w:rPr>
              <w:t>Ӧ</w:t>
            </w:r>
            <w:r w:rsidRPr="005D2D24">
              <w:rPr>
                <w:rFonts w:ascii="Times New Roman" w:eastAsia="Microsoft YaHei" w:hAnsi="Times New Roman" w:cs="Times New Roman"/>
                <w:b/>
              </w:rPr>
              <w:t>ЛМ</w:t>
            </w:r>
            <w:r w:rsidRPr="005D2D24">
              <w:rPr>
                <w:rFonts w:ascii="Times New Roman" w:eastAsia="MS Gothic" w:hAnsi="Times New Roman" w:cs="Times New Roman"/>
                <w:b/>
              </w:rPr>
              <w:t>Ӧ</w:t>
            </w:r>
            <w:r w:rsidRPr="005D2D24">
              <w:rPr>
                <w:rFonts w:ascii="Times New Roman" w:eastAsia="Microsoft YaHei" w:hAnsi="Times New Roman" w:cs="Times New Roman"/>
                <w:b/>
              </w:rPr>
              <w:t>ЗИНИ</w:t>
            </w:r>
            <w:r w:rsidRPr="005D2D24">
              <w:rPr>
                <w:rFonts w:ascii="Times New Roman" w:eastAsia="MS Gothic" w:hAnsi="Times New Roman" w:cs="Times New Roman"/>
                <w:b/>
              </w:rPr>
              <w:t>Ҥ</w:t>
            </w:r>
          </w:p>
          <w:p w:rsidR="00673147" w:rsidRPr="005D2D24" w:rsidRDefault="00673147" w:rsidP="00F26B6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D2D24">
              <w:rPr>
                <w:rFonts w:ascii="Times New Roman" w:hAnsi="Times New Roman" w:cs="Times New Roman"/>
                <w:b/>
              </w:rPr>
              <w:t>АДМИНИСТРАЦИЯЗЫ</w:t>
            </w:r>
          </w:p>
        </w:tc>
      </w:tr>
      <w:tr w:rsidR="00673147" w:rsidRPr="005D2D24" w:rsidTr="00F26B69">
        <w:tblPrEx>
          <w:tblBorders>
            <w:bottom w:val="thinThickMediumGap" w:sz="2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29" w:type="dxa"/>
          <w:trHeight w:val="64"/>
        </w:trPr>
        <w:tc>
          <w:tcPr>
            <w:tcW w:w="4388" w:type="dxa"/>
            <w:gridSpan w:val="3"/>
            <w:tcBorders>
              <w:bottom w:val="thinThickMediumGap" w:sz="24" w:space="0" w:color="auto"/>
            </w:tcBorders>
          </w:tcPr>
          <w:p w:rsidR="00673147" w:rsidRPr="005D2D24" w:rsidRDefault="00673147" w:rsidP="00F26B69">
            <w:pPr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5D2D2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621" w:type="dxa"/>
            <w:tcBorders>
              <w:bottom w:val="thinThickMediumGap" w:sz="24" w:space="0" w:color="auto"/>
            </w:tcBorders>
          </w:tcPr>
          <w:p w:rsidR="00673147" w:rsidRPr="005D2D24" w:rsidRDefault="00673147" w:rsidP="00F26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2"/>
            <w:tcBorders>
              <w:bottom w:val="thinThickMediumGap" w:sz="24" w:space="0" w:color="auto"/>
            </w:tcBorders>
          </w:tcPr>
          <w:p w:rsidR="00673147" w:rsidRPr="005D2D24" w:rsidRDefault="00673147" w:rsidP="00F26B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73147" w:rsidRPr="005D2D24" w:rsidRDefault="00673147" w:rsidP="00673147">
      <w:pPr>
        <w:shd w:val="clear" w:color="auto" w:fill="FFFFFF"/>
        <w:tabs>
          <w:tab w:val="left" w:pos="6140"/>
        </w:tabs>
        <w:spacing w:line="317" w:lineRule="exact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5D2D24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 </w:t>
      </w:r>
    </w:p>
    <w:p w:rsidR="00673147" w:rsidRPr="005D2D24" w:rsidRDefault="00673147" w:rsidP="00673147">
      <w:pPr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       ПОСТАНОВЛЕНИЕ</w:t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  <w:t xml:space="preserve">        </w:t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>ОП</w:t>
      </w:r>
    </w:p>
    <w:p w:rsidR="00673147" w:rsidRPr="00D31DAB" w:rsidRDefault="005F177C" w:rsidP="00673147">
      <w:pPr>
        <w:rPr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«</w:t>
      </w:r>
      <w:r w:rsidR="002169B2">
        <w:rPr>
          <w:rFonts w:ascii="Times New Roman" w:hAnsi="Times New Roman" w:cs="Times New Roman"/>
          <w:iCs/>
          <w:spacing w:val="-1"/>
          <w:sz w:val="28"/>
          <w:szCs w:val="28"/>
        </w:rPr>
        <w:t>02</w:t>
      </w:r>
      <w:r w:rsidR="00673147">
        <w:rPr>
          <w:rFonts w:ascii="Times New Roman" w:hAnsi="Times New Roman" w:cs="Times New Roman"/>
          <w:iCs/>
          <w:spacing w:val="-1"/>
          <w:sz w:val="28"/>
          <w:szCs w:val="28"/>
        </w:rPr>
        <w:t>» августа  2021г.</w:t>
      </w:r>
      <w:r w:rsidR="00673147">
        <w:rPr>
          <w:rFonts w:ascii="Times New Roman" w:hAnsi="Times New Roman" w:cs="Times New Roman"/>
          <w:iCs/>
          <w:spacing w:val="-1"/>
          <w:sz w:val="28"/>
          <w:szCs w:val="28"/>
        </w:rPr>
        <w:tab/>
      </w:r>
      <w:r w:rsidR="00673147">
        <w:rPr>
          <w:rFonts w:ascii="Times New Roman" w:hAnsi="Times New Roman" w:cs="Times New Roman"/>
          <w:iCs/>
          <w:spacing w:val="-1"/>
          <w:sz w:val="28"/>
          <w:szCs w:val="28"/>
        </w:rPr>
        <w:tab/>
      </w:r>
      <w:r w:rsidR="00673147">
        <w:rPr>
          <w:rFonts w:ascii="Times New Roman" w:hAnsi="Times New Roman" w:cs="Times New Roman"/>
          <w:iCs/>
          <w:spacing w:val="-1"/>
          <w:sz w:val="28"/>
          <w:szCs w:val="28"/>
        </w:rPr>
        <w:tab/>
      </w:r>
      <w:r w:rsidR="00673147" w:rsidRPr="005D2D24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№ </w:t>
      </w:r>
      <w:r w:rsidR="00673147">
        <w:rPr>
          <w:rFonts w:ascii="Times New Roman" w:hAnsi="Times New Roman" w:cs="Times New Roman"/>
          <w:iCs/>
          <w:spacing w:val="-1"/>
          <w:sz w:val="28"/>
          <w:szCs w:val="28"/>
        </w:rPr>
        <w:t>11</w:t>
      </w:r>
      <w:r w:rsidR="00673147" w:rsidRPr="00963FA0">
        <w:rPr>
          <w:iCs/>
          <w:spacing w:val="-1"/>
          <w:sz w:val="28"/>
          <w:szCs w:val="28"/>
        </w:rPr>
        <w:t xml:space="preserve">                   </w:t>
      </w:r>
      <w:r w:rsidR="00673147">
        <w:rPr>
          <w:iCs/>
          <w:spacing w:val="-1"/>
          <w:sz w:val="28"/>
          <w:szCs w:val="28"/>
        </w:rPr>
        <w:t xml:space="preserve">                 </w:t>
      </w:r>
      <w:r w:rsidR="00673147" w:rsidRPr="00963FA0">
        <w:rPr>
          <w:iCs/>
          <w:spacing w:val="-1"/>
          <w:sz w:val="28"/>
          <w:szCs w:val="28"/>
        </w:rPr>
        <w:t xml:space="preserve">  </w:t>
      </w:r>
      <w:r w:rsidR="00673147">
        <w:rPr>
          <w:iCs/>
          <w:spacing w:val="-1"/>
          <w:sz w:val="28"/>
          <w:szCs w:val="28"/>
        </w:rPr>
        <w:t>с.Усть-Мута</w:t>
      </w:r>
    </w:p>
    <w:p w:rsidR="009F10A4" w:rsidRDefault="009F10A4">
      <w:pPr>
        <w:jc w:val="both"/>
        <w:rPr>
          <w:sz w:val="28"/>
          <w:szCs w:val="28"/>
        </w:rPr>
      </w:pPr>
      <w:bookmarkStart w:id="0" w:name="_GoBack"/>
      <w:bookmarkEnd w:id="0"/>
    </w:p>
    <w:p w:rsidR="009F10A4" w:rsidRPr="008027FB" w:rsidRDefault="00A70C24">
      <w:pPr>
        <w:ind w:right="2550"/>
        <w:jc w:val="both"/>
        <w:rPr>
          <w:b/>
          <w:i/>
        </w:rPr>
      </w:pPr>
      <w:r w:rsidRPr="008027FB">
        <w:rPr>
          <w:b/>
          <w:i/>
        </w:rPr>
        <w:t xml:space="preserve">Об утверждении Положения </w:t>
      </w:r>
      <w:r w:rsidRPr="008027FB">
        <w:rPr>
          <w:b/>
          <w:i/>
        </w:rPr>
        <w:tab/>
        <w:t xml:space="preserve">о комиссии по соблюдению требований к служебному поведению муниципальных </w:t>
      </w:r>
      <w:r w:rsidR="007B2F0E" w:rsidRPr="008027FB">
        <w:rPr>
          <w:b/>
          <w:i/>
        </w:rPr>
        <w:t xml:space="preserve">служащих </w:t>
      </w:r>
      <w:r w:rsidR="008027FB" w:rsidRPr="008027FB">
        <w:rPr>
          <w:b/>
          <w:i/>
        </w:rPr>
        <w:t>С</w:t>
      </w:r>
      <w:r w:rsidR="007B2F0E" w:rsidRPr="008027FB">
        <w:rPr>
          <w:b/>
          <w:i/>
        </w:rPr>
        <w:t>ельской администрации Усть-Мутинского</w:t>
      </w:r>
      <w:r w:rsidRPr="008027FB">
        <w:rPr>
          <w:b/>
          <w:i/>
        </w:rPr>
        <w:t xml:space="preserve"> сельского поселения </w:t>
      </w:r>
      <w:r w:rsidR="007B2F0E" w:rsidRPr="008027FB">
        <w:rPr>
          <w:b/>
          <w:i/>
        </w:rPr>
        <w:t xml:space="preserve">Усть-Канского района Республики Алтай и урегулированию </w:t>
      </w:r>
      <w:r w:rsidRPr="008027FB">
        <w:rPr>
          <w:b/>
          <w:i/>
        </w:rPr>
        <w:t>конфликта интересов</w:t>
      </w:r>
      <w:r w:rsidR="008027FB" w:rsidRPr="008027FB">
        <w:rPr>
          <w:b/>
          <w:i/>
        </w:rPr>
        <w:t>.</w:t>
      </w:r>
    </w:p>
    <w:p w:rsidR="009F10A4" w:rsidRPr="008027FB" w:rsidRDefault="009F10A4">
      <w:pPr>
        <w:jc w:val="both"/>
        <w:rPr>
          <w:b/>
          <w:i/>
        </w:rPr>
      </w:pPr>
    </w:p>
    <w:p w:rsidR="009F10A4" w:rsidRPr="008027FB" w:rsidRDefault="00A70C24">
      <w:pPr>
        <w:jc w:val="both"/>
      </w:pPr>
      <w:r w:rsidRPr="008027FB">
        <w:tab/>
        <w:t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(с учетом изм. документов в ред.Указов Президента РФ от 02.04.2013 №309, от 03.12.2013 № 878, от 23.06.2014 №453, от 08.03.2015 №120, от 22.12.2015 №650, от 19.09.2017 №431), Федеральными законами от 06.10.2003 №131-ФЗ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областным законом от 11.03.2008 № 14-оз «О правовом регулировании муниципальной службы в</w:t>
      </w:r>
      <w:r w:rsidR="007B2F0E" w:rsidRPr="008027FB">
        <w:t xml:space="preserve"> </w:t>
      </w:r>
      <w:r w:rsidR="008027FB" w:rsidRPr="008027FB">
        <w:t>С</w:t>
      </w:r>
      <w:r w:rsidR="007B2F0E" w:rsidRPr="008027FB">
        <w:t>ельской администрации Усть-Мутинского сельского поселения Усть-Канского района Республики Алтай</w:t>
      </w:r>
      <w:r w:rsidRPr="008027FB">
        <w:rPr>
          <w:b/>
        </w:rPr>
        <w:tab/>
      </w:r>
      <w:r w:rsidR="00CF6696">
        <w:rPr>
          <w:b/>
        </w:rPr>
        <w:t xml:space="preserve"> </w:t>
      </w:r>
      <w:r w:rsidRPr="008027FB">
        <w:rPr>
          <w:b/>
        </w:rPr>
        <w:t>ПОСТАНОВЛЯЕТ:</w:t>
      </w:r>
    </w:p>
    <w:p w:rsidR="009F10A4" w:rsidRPr="008027FB" w:rsidRDefault="009F10A4">
      <w:pPr>
        <w:jc w:val="both"/>
        <w:rPr>
          <w:b/>
        </w:rPr>
      </w:pPr>
    </w:p>
    <w:p w:rsidR="009F10A4" w:rsidRPr="008027FB" w:rsidRDefault="00A70C2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027FB">
        <w:t xml:space="preserve">Утвердить Положение о комиссии по соблюдению требований к служебному поведению муниципальных служащих </w:t>
      </w:r>
      <w:r w:rsidR="007B2F0E" w:rsidRPr="008027FB">
        <w:t xml:space="preserve">в </w:t>
      </w:r>
      <w:r w:rsidR="008027FB" w:rsidRPr="008027FB">
        <w:t>С</w:t>
      </w:r>
      <w:r w:rsidR="007B2F0E" w:rsidRPr="008027FB">
        <w:t>ельской администрации Усть-Мутинского сельского поселения Усть-Канского района Республики Алтай</w:t>
      </w:r>
      <w:r w:rsidR="007B2F0E" w:rsidRPr="008027FB">
        <w:rPr>
          <w:b/>
          <w:i/>
        </w:rPr>
        <w:t xml:space="preserve"> </w:t>
      </w:r>
      <w:r w:rsidRPr="008027FB">
        <w:t>и урегулированию конфликта интересов (приложение 1).</w:t>
      </w:r>
    </w:p>
    <w:p w:rsidR="009F10A4" w:rsidRPr="008027FB" w:rsidRDefault="009F10A4">
      <w:pPr>
        <w:tabs>
          <w:tab w:val="left" w:pos="1134"/>
        </w:tabs>
        <w:ind w:firstLine="709"/>
        <w:jc w:val="both"/>
      </w:pPr>
    </w:p>
    <w:p w:rsidR="00673147" w:rsidRDefault="00A70C24" w:rsidP="0067314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027FB">
        <w:t xml:space="preserve">Образовать комиссию по соблюдению требований к служебному поведению муниципальных служащих </w:t>
      </w:r>
      <w:r w:rsidR="008027FB" w:rsidRPr="008027FB">
        <w:t>С</w:t>
      </w:r>
      <w:r w:rsidR="007B2F0E" w:rsidRPr="008027FB">
        <w:t>ельской администрации Усть-Мутинского сельского поселения Усть-Канского района Республики Алтай</w:t>
      </w:r>
      <w:r w:rsidR="007B2F0E" w:rsidRPr="008027FB">
        <w:rPr>
          <w:b/>
          <w:i/>
        </w:rPr>
        <w:t xml:space="preserve"> </w:t>
      </w:r>
      <w:r w:rsidRPr="008027FB">
        <w:t>и урегулированию конфликта интересов и утвердить состав комиссии (приложение 2).</w:t>
      </w:r>
    </w:p>
    <w:p w:rsidR="00673147" w:rsidRDefault="00673147" w:rsidP="00673147">
      <w:pPr>
        <w:pStyle w:val="ad"/>
        <w:rPr>
          <w:rFonts w:ascii="Times New Roman" w:hAnsi="Times New Roman" w:cs="Times New Roman"/>
        </w:rPr>
      </w:pPr>
    </w:p>
    <w:p w:rsidR="00673147" w:rsidRDefault="00673147" w:rsidP="0067314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73147">
        <w:rPr>
          <w:rFonts w:ascii="Times New Roman" w:hAnsi="Times New Roman" w:cs="Times New Roman"/>
        </w:rPr>
        <w:t>Настоящее постановление вступает в силу после его обнародования на информационном стенду по адресу с.Усть-Мута, ул.Центральная 46 и на сайте Администрации усть-мута.рф</w:t>
      </w:r>
    </w:p>
    <w:p w:rsidR="00673147" w:rsidRDefault="00673147" w:rsidP="00673147">
      <w:pPr>
        <w:pStyle w:val="ad"/>
        <w:rPr>
          <w:rFonts w:ascii="Times New Roman" w:hAnsi="Times New Roman"/>
        </w:rPr>
      </w:pPr>
    </w:p>
    <w:p w:rsidR="00673147" w:rsidRPr="00673147" w:rsidRDefault="00673147" w:rsidP="0067314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73147">
        <w:rPr>
          <w:rFonts w:ascii="Times New Roman" w:hAnsi="Times New Roman"/>
        </w:rPr>
        <w:t>Контроль за исполнением настоящего Постановления за собой.</w:t>
      </w:r>
    </w:p>
    <w:p w:rsidR="009F10A4" w:rsidRPr="008027FB" w:rsidRDefault="009F10A4">
      <w:pPr>
        <w:tabs>
          <w:tab w:val="left" w:pos="1134"/>
        </w:tabs>
        <w:ind w:left="709"/>
        <w:jc w:val="both"/>
      </w:pPr>
    </w:p>
    <w:p w:rsidR="009F10A4" w:rsidRPr="008027FB" w:rsidRDefault="009F10A4">
      <w:pPr>
        <w:jc w:val="both"/>
      </w:pPr>
    </w:p>
    <w:p w:rsidR="009F10A4" w:rsidRPr="008027FB" w:rsidRDefault="008027FB">
      <w:pPr>
        <w:jc w:val="both"/>
      </w:pPr>
      <w:r w:rsidRPr="008027FB">
        <w:t>Глава Усть-Мутинского сельского поселения                           Тоедов В.А.</w:t>
      </w:r>
    </w:p>
    <w:p w:rsidR="009F10A4" w:rsidRPr="008027FB" w:rsidRDefault="009F10A4">
      <w:pPr>
        <w:jc w:val="both"/>
      </w:pPr>
    </w:p>
    <w:p w:rsidR="009F10A4" w:rsidRPr="008027FB" w:rsidRDefault="009F10A4">
      <w:pPr>
        <w:jc w:val="both"/>
      </w:pPr>
    </w:p>
    <w:p w:rsidR="009F10A4" w:rsidRDefault="00A70C24">
      <w:pPr>
        <w:ind w:left="5245" w:right="-144" w:hanging="425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9F10A4" w:rsidRDefault="00A70C24" w:rsidP="00CF6696">
      <w:pPr>
        <w:ind w:left="5245" w:right="-1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</w:t>
      </w:r>
      <w:r w:rsidR="00CF6696">
        <w:rPr>
          <w:sz w:val="22"/>
          <w:szCs w:val="22"/>
        </w:rPr>
        <w:t>главы сельского поселения</w:t>
      </w:r>
    </w:p>
    <w:p w:rsidR="00CF6696" w:rsidRDefault="00673147" w:rsidP="00CF6696">
      <w:pPr>
        <w:ind w:left="5245" w:right="-1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02.08.2021 г. № 11</w:t>
      </w:r>
    </w:p>
    <w:p w:rsidR="009F10A4" w:rsidRDefault="00A70C24">
      <w:pPr>
        <w:ind w:left="5245" w:right="-1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(приложение 1)</w:t>
      </w:r>
    </w:p>
    <w:p w:rsidR="009F10A4" w:rsidRDefault="009F10A4">
      <w:pPr>
        <w:ind w:right="-2"/>
        <w:contextualSpacing/>
        <w:jc w:val="both"/>
        <w:rPr>
          <w:sz w:val="22"/>
          <w:szCs w:val="22"/>
        </w:rPr>
      </w:pPr>
    </w:p>
    <w:p w:rsidR="009F10A4" w:rsidRDefault="009F10A4">
      <w:pPr>
        <w:shd w:val="clear" w:color="auto" w:fill="FFFFFF"/>
        <w:spacing w:after="600" w:line="317" w:lineRule="exact"/>
        <w:ind w:right="-2"/>
        <w:contextualSpacing/>
        <w:jc w:val="center"/>
        <w:rPr>
          <w:sz w:val="22"/>
          <w:szCs w:val="22"/>
        </w:rPr>
      </w:pPr>
    </w:p>
    <w:p w:rsidR="009F10A4" w:rsidRDefault="00A70C24">
      <w:pPr>
        <w:shd w:val="clear" w:color="auto" w:fill="FFFFFF"/>
        <w:spacing w:after="600" w:line="317" w:lineRule="exact"/>
        <w:ind w:right="-2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ПОЛОЖЕНИЕ</w:t>
      </w:r>
    </w:p>
    <w:p w:rsidR="009F10A4" w:rsidRDefault="00A70C24">
      <w:pPr>
        <w:shd w:val="clear" w:color="auto" w:fill="FFFFFF"/>
        <w:spacing w:after="600" w:line="317" w:lineRule="exact"/>
        <w:ind w:right="-2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о комиссии по соблюдению требований к служебному поведению</w:t>
      </w:r>
    </w:p>
    <w:p w:rsidR="009F10A4" w:rsidRDefault="00A70C24">
      <w:pPr>
        <w:ind w:right="-2"/>
        <w:contextualSpacing/>
        <w:jc w:val="center"/>
      </w:pPr>
      <w:r>
        <w:rPr>
          <w:sz w:val="22"/>
          <w:szCs w:val="22"/>
        </w:rPr>
        <w:t>муниципальных служащих</w:t>
      </w:r>
      <w:r w:rsidR="00CF6696">
        <w:rPr>
          <w:sz w:val="22"/>
          <w:szCs w:val="22"/>
        </w:rPr>
        <w:t xml:space="preserve"> в </w:t>
      </w:r>
      <w:r w:rsidR="00CF6696" w:rsidRPr="008027FB">
        <w:t>Сельской администрации Усть-Мутинского сельского поселения Усть-Канского района Республики Алтай</w:t>
      </w:r>
      <w:r>
        <w:rPr>
          <w:sz w:val="22"/>
          <w:szCs w:val="22"/>
        </w:rPr>
        <w:t xml:space="preserve"> и урегулированию конфликта интересов</w:t>
      </w:r>
    </w:p>
    <w:p w:rsidR="009F10A4" w:rsidRDefault="009F10A4">
      <w:pPr>
        <w:ind w:right="-2"/>
        <w:contextualSpacing/>
        <w:jc w:val="center"/>
        <w:rPr>
          <w:sz w:val="22"/>
          <w:szCs w:val="22"/>
        </w:rPr>
      </w:pPr>
    </w:p>
    <w:p w:rsidR="009F10A4" w:rsidRDefault="00A70C24">
      <w:pPr>
        <w:jc w:val="center"/>
        <w:rPr>
          <w:sz w:val="22"/>
          <w:szCs w:val="22"/>
        </w:rPr>
      </w:pPr>
      <w:r>
        <w:rPr>
          <w:sz w:val="22"/>
          <w:szCs w:val="22"/>
        </w:rPr>
        <w:t>1. Общие положения</w:t>
      </w:r>
    </w:p>
    <w:p w:rsidR="009F10A4" w:rsidRDefault="009F10A4">
      <w:pPr>
        <w:jc w:val="both"/>
        <w:rPr>
          <w:sz w:val="22"/>
          <w:szCs w:val="22"/>
        </w:rPr>
      </w:pPr>
    </w:p>
    <w:p w:rsidR="00DD1200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</w:t>
      </w:r>
      <w:r w:rsidR="00CF6696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</w:t>
      </w:r>
      <w:r w:rsidR="00CF6696" w:rsidRPr="008027FB">
        <w:t>Сельской администрации Усть-Мутинского сельского поселения Усть-Канского района Республики Алтай</w:t>
      </w:r>
      <w:r w:rsidR="00CF6696" w:rsidRPr="008027FB">
        <w:rPr>
          <w:b/>
        </w:rPr>
        <w:tab/>
      </w:r>
      <w:r w:rsidR="00CF6696">
        <w:rPr>
          <w:b/>
        </w:rPr>
        <w:t xml:space="preserve"> </w:t>
      </w:r>
      <w:r>
        <w:rPr>
          <w:sz w:val="22"/>
          <w:szCs w:val="22"/>
        </w:rPr>
        <w:t xml:space="preserve">и урегулированию конфликта интересов (далее </w:t>
      </w: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комиссия), образуемой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 и настоящим Положением.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1.3. Основной задачей комиссии является содействие администрации: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 xml:space="preserve">а) в обеспечении соблюдения муниципальными служащими администрации (далее </w:t>
      </w: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</w:t>
      </w: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требования к служебному поведению и (или) требования об урегулировании конфликта интересов);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в осуществлении в администрации мер по предупреждению коррупции.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9F10A4" w:rsidRDefault="009F10A4">
      <w:pPr>
        <w:jc w:val="both"/>
        <w:rPr>
          <w:sz w:val="22"/>
          <w:szCs w:val="22"/>
        </w:rPr>
      </w:pPr>
    </w:p>
    <w:p w:rsidR="009F10A4" w:rsidRDefault="00A70C24">
      <w:pPr>
        <w:jc w:val="center"/>
        <w:rPr>
          <w:sz w:val="22"/>
          <w:szCs w:val="22"/>
        </w:rPr>
      </w:pPr>
      <w:r>
        <w:rPr>
          <w:sz w:val="22"/>
          <w:szCs w:val="22"/>
        </w:rPr>
        <w:t>2. Состав комиссии</w:t>
      </w:r>
    </w:p>
    <w:p w:rsidR="009F10A4" w:rsidRDefault="009F10A4">
      <w:pPr>
        <w:jc w:val="both"/>
        <w:rPr>
          <w:sz w:val="22"/>
          <w:szCs w:val="22"/>
        </w:rPr>
      </w:pPr>
    </w:p>
    <w:p w:rsidR="009F10A4" w:rsidRDefault="00A70C2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  <w:t>Комиссия образуется нормативным правовым актом администрации.</w:t>
      </w:r>
    </w:p>
    <w:p w:rsidR="009F10A4" w:rsidRDefault="00A70C2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Указанным актом утверждается состав комиссии и порядок ее работы.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F10A4" w:rsidRDefault="00A70C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F5C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2.</w:t>
      </w:r>
      <w:r w:rsidR="006F5CB2">
        <w:rPr>
          <w:sz w:val="22"/>
          <w:szCs w:val="22"/>
        </w:rPr>
        <w:t>2</w:t>
      </w:r>
      <w:r>
        <w:rPr>
          <w:sz w:val="22"/>
          <w:szCs w:val="22"/>
        </w:rPr>
        <w:t>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F5CB2">
        <w:rPr>
          <w:sz w:val="22"/>
          <w:szCs w:val="22"/>
        </w:rPr>
        <w:t>3</w:t>
      </w:r>
      <w:r>
        <w:rPr>
          <w:sz w:val="22"/>
          <w:szCs w:val="22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F5CB2">
        <w:rPr>
          <w:sz w:val="22"/>
          <w:szCs w:val="22"/>
        </w:rPr>
        <w:t>4</w:t>
      </w:r>
      <w:r>
        <w:rPr>
          <w:sz w:val="22"/>
          <w:szCs w:val="22"/>
        </w:rPr>
        <w:t>. В заседаниях комиссии с правом совещательного голоса участвуют: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непосредственный руководитель муниципального служащего, в отношении которого </w:t>
      </w:r>
      <w:r>
        <w:rPr>
          <w:sz w:val="22"/>
          <w:szCs w:val="22"/>
        </w:rPr>
        <w:lastRenderedPageBreak/>
        <w:t>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F5CB2">
        <w:rPr>
          <w:sz w:val="22"/>
          <w:szCs w:val="22"/>
        </w:rPr>
        <w:t>5</w:t>
      </w:r>
      <w:r>
        <w:rPr>
          <w:sz w:val="22"/>
          <w:szCs w:val="22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F5CB2">
        <w:rPr>
          <w:sz w:val="22"/>
          <w:szCs w:val="22"/>
        </w:rPr>
        <w:t>6</w:t>
      </w:r>
      <w:r>
        <w:rPr>
          <w:sz w:val="22"/>
          <w:szCs w:val="22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F10A4" w:rsidRDefault="009F10A4">
      <w:pPr>
        <w:jc w:val="both"/>
        <w:rPr>
          <w:sz w:val="22"/>
          <w:szCs w:val="22"/>
        </w:rPr>
      </w:pPr>
    </w:p>
    <w:p w:rsidR="009F10A4" w:rsidRDefault="00A70C24">
      <w:pPr>
        <w:jc w:val="center"/>
        <w:rPr>
          <w:sz w:val="22"/>
          <w:szCs w:val="22"/>
        </w:rPr>
      </w:pPr>
      <w:r>
        <w:rPr>
          <w:sz w:val="22"/>
          <w:szCs w:val="22"/>
        </w:rPr>
        <w:t>3. Порядок работы комиссии</w:t>
      </w:r>
    </w:p>
    <w:p w:rsidR="009F10A4" w:rsidRDefault="009F10A4">
      <w:pPr>
        <w:jc w:val="both"/>
        <w:rPr>
          <w:sz w:val="22"/>
          <w:szCs w:val="22"/>
        </w:rPr>
      </w:pP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3.1. Основаниями для проведения заседания комиссии являются: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представление главой администрации материалов проверки, свидетельствующих: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поступившее специалисту сектора муниципальной службы и кадровой работы: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F10A4" w:rsidRDefault="00A70C24">
      <w:pPr>
        <w:jc w:val="both"/>
      </w:pPr>
      <w:r>
        <w:rPr>
          <w:sz w:val="22"/>
          <w:szCs w:val="22"/>
        </w:rPr>
        <w:t xml:space="preserve">        - </w:t>
      </w:r>
      <w:bookmarkStart w:id="1" w:name="sub_101624"/>
      <w:r>
        <w:rPr>
          <w:sz w:val="22"/>
          <w:szCs w:val="22"/>
        </w:rPr>
        <w:t xml:space="preserve">заявление муниципального служащего о невозможности выполнить требования </w:t>
      </w:r>
      <w:hyperlink r:id="rId8">
        <w:r>
          <w:rPr>
            <w:rStyle w:val="InternetLink"/>
            <w:sz w:val="22"/>
            <w:szCs w:val="22"/>
          </w:rPr>
          <w:t>Федерального закона</w:t>
        </w:r>
      </w:hyperlink>
      <w:r>
        <w:rPr>
          <w:sz w:val="22"/>
          <w:szCs w:val="22"/>
        </w:rPr>
        <w:t xml:space="preserve"> 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End w:id="1"/>
    <w:p w:rsidR="009F10A4" w:rsidRDefault="00A70C24">
      <w:pPr>
        <w:jc w:val="both"/>
      </w:pPr>
      <w:r>
        <w:rPr>
          <w:sz w:val="22"/>
          <w:szCs w:val="22"/>
        </w:rPr>
        <w:t xml:space="preserve">      -</w:t>
      </w:r>
      <w:bookmarkStart w:id="2" w:name="sub_101625"/>
      <w:r>
        <w:rPr>
          <w:sz w:val="22"/>
          <w:szCs w:val="22"/>
        </w:rPr>
        <w:t xml:space="preserve"> уведомление муниципального служащего о возникновении личной заинтересованности при </w:t>
      </w:r>
      <w:r>
        <w:rPr>
          <w:sz w:val="22"/>
          <w:szCs w:val="22"/>
        </w:rPr>
        <w:lastRenderedPageBreak/>
        <w:t>исполнении должностных обязанностей, которая приводит или может привести к конфликту интересов;</w:t>
      </w:r>
    </w:p>
    <w:bookmarkEnd w:id="2"/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>
        <w:r>
          <w:rPr>
            <w:rStyle w:val="InternetLink"/>
            <w:sz w:val="22"/>
            <w:szCs w:val="22"/>
          </w:rPr>
          <w:t>частью 1 статьи 3</w:t>
        </w:r>
      </w:hyperlink>
      <w:r>
        <w:rPr>
          <w:sz w:val="22"/>
          <w:szCs w:val="22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9F10A4" w:rsidRDefault="00A70C24">
      <w:pPr>
        <w:jc w:val="both"/>
      </w:pPr>
      <w:r>
        <w:rPr>
          <w:sz w:val="22"/>
          <w:szCs w:val="22"/>
        </w:rPr>
        <w:t xml:space="preserve">        д) поступившее в соответствии с </w:t>
      </w:r>
      <w:hyperlink r:id="rId10">
        <w:r>
          <w:rPr>
            <w:rStyle w:val="InternetLink"/>
            <w:sz w:val="22"/>
            <w:szCs w:val="22"/>
          </w:rPr>
          <w:t>частью 4 статьи 12</w:t>
        </w:r>
      </w:hyperlink>
      <w:r>
        <w:rPr>
          <w:sz w:val="22"/>
          <w:szCs w:val="22"/>
        </w:rPr>
        <w:t xml:space="preserve"> Федерального закона от 25 декабря 2008 г. N 273-ФЗ «О противодействии коррупции» и </w:t>
      </w:r>
      <w:hyperlink r:id="rId11">
        <w:r>
          <w:rPr>
            <w:rStyle w:val="InternetLink"/>
            <w:sz w:val="22"/>
            <w:szCs w:val="22"/>
          </w:rPr>
          <w:t>статьей 64.1</w:t>
        </w:r>
      </w:hyperlink>
      <w:r>
        <w:rPr>
          <w:sz w:val="22"/>
          <w:szCs w:val="22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в сектор муниципальной службы и кадровой работы.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сектора муниципальной службы и кадровой работы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>
        <w:r>
          <w:rPr>
            <w:rStyle w:val="InternetLink"/>
            <w:sz w:val="22"/>
            <w:szCs w:val="22"/>
          </w:rPr>
          <w:t>статьи 12</w:t>
        </w:r>
      </w:hyperlink>
      <w:r>
        <w:rPr>
          <w:sz w:val="22"/>
          <w:szCs w:val="22"/>
        </w:rPr>
        <w:t xml:space="preserve"> Федерального закона от 25.12.2008 № 273-ФЗ  «О противодействии коррупции». </w:t>
      </w:r>
    </w:p>
    <w:p w:rsidR="009F10A4" w:rsidRDefault="00A70C24">
      <w:pPr>
        <w:jc w:val="both"/>
      </w:pPr>
      <w:r>
        <w:rPr>
          <w:sz w:val="22"/>
          <w:szCs w:val="22"/>
        </w:rPr>
        <w:t xml:space="preserve">      3.4. Обращение, указанное в </w:t>
      </w:r>
      <w:hyperlink r:id="rId13" w:anchor="sub_101622" w:history="1">
        <w:r>
          <w:rPr>
            <w:rStyle w:val="InternetLink"/>
            <w:sz w:val="22"/>
            <w:szCs w:val="22"/>
          </w:rPr>
          <w:t xml:space="preserve">абзаце втором подпункта «б» пункта </w:t>
        </w:r>
      </w:hyperlink>
      <w:r>
        <w:rPr>
          <w:sz w:val="22"/>
          <w:szCs w:val="22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F10A4" w:rsidRDefault="00A70C24">
      <w:pPr>
        <w:jc w:val="both"/>
      </w:pPr>
      <w:r>
        <w:rPr>
          <w:sz w:val="22"/>
          <w:szCs w:val="22"/>
        </w:rPr>
        <w:t xml:space="preserve">      3.5. Уведомление, указанное в </w:t>
      </w:r>
      <w:hyperlink r:id="rId14" w:anchor="sub_10165" w:history="1">
        <w:r>
          <w:rPr>
            <w:rStyle w:val="InternetLink"/>
            <w:sz w:val="22"/>
            <w:szCs w:val="22"/>
          </w:rPr>
          <w:t xml:space="preserve">подпункте «д» пункта </w:t>
        </w:r>
      </w:hyperlink>
      <w:r>
        <w:rPr>
          <w:sz w:val="22"/>
          <w:szCs w:val="22"/>
        </w:rPr>
        <w:t xml:space="preserve">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5">
        <w:r>
          <w:rPr>
            <w:rStyle w:val="InternetLink"/>
            <w:sz w:val="22"/>
            <w:szCs w:val="22"/>
          </w:rPr>
          <w:t>статьи 12</w:t>
        </w:r>
      </w:hyperlink>
      <w:r>
        <w:rPr>
          <w:sz w:val="22"/>
          <w:szCs w:val="22"/>
        </w:rPr>
        <w:t xml:space="preserve"> Федерального закона от 25.12.2008 № 273-ФЗ «О противодействии коррупции».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 xml:space="preserve">3.6. Уведомление, указанное в </w:t>
      </w:r>
      <w:hyperlink w:anchor="sub_101625">
        <w:r>
          <w:rPr>
            <w:rStyle w:val="InternetLink"/>
            <w:sz w:val="22"/>
            <w:szCs w:val="22"/>
          </w:rPr>
          <w:t>абзаце четвертом подпункта «б» пункта 3.1.</w:t>
        </w:r>
      </w:hyperlink>
      <w:r>
        <w:rPr>
          <w:sz w:val="22"/>
          <w:szCs w:val="22"/>
        </w:rPr>
        <w:t xml:space="preserve">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bookmarkStart w:id="3" w:name="sub_10175"/>
      <w:bookmarkEnd w:id="3"/>
      <w:r>
        <w:rPr>
          <w:sz w:val="22"/>
          <w:szCs w:val="22"/>
        </w:rPr>
        <w:t xml:space="preserve">3.7. При подготовке мотивированного заключения по результатам рассмотрения обращения, указанного в </w:t>
      </w:r>
      <w:hyperlink w:anchor="sub_101622">
        <w:r>
          <w:rPr>
            <w:rStyle w:val="InternetLink"/>
            <w:sz w:val="22"/>
            <w:szCs w:val="22"/>
          </w:rPr>
          <w:t xml:space="preserve">абзаце втором подпункта «б» пункта </w:t>
        </w:r>
      </w:hyperlink>
      <w:r>
        <w:rPr>
          <w:sz w:val="22"/>
          <w:szCs w:val="22"/>
        </w:rPr>
        <w:t xml:space="preserve">3.1 настоящего Положения, или уведомлений, указанных в </w:t>
      </w:r>
      <w:hyperlink r:id="rId16">
        <w:r>
          <w:rPr>
            <w:rStyle w:val="InternetLink"/>
            <w:sz w:val="22"/>
            <w:szCs w:val="22"/>
          </w:rPr>
          <w:t>абзаце четвертом подпункта «б</w:t>
        </w:r>
      </w:hyperlink>
      <w:r>
        <w:rPr>
          <w:sz w:val="22"/>
          <w:szCs w:val="22"/>
        </w:rPr>
        <w:t xml:space="preserve">» и </w:t>
      </w:r>
      <w:hyperlink w:anchor="sub_10165">
        <w:r>
          <w:rPr>
            <w:rStyle w:val="InternetLink"/>
            <w:sz w:val="22"/>
            <w:szCs w:val="22"/>
          </w:rPr>
          <w:t xml:space="preserve">подпункте «д» пункта </w:t>
        </w:r>
      </w:hyperlink>
      <w:r>
        <w:rPr>
          <w:sz w:val="22"/>
          <w:szCs w:val="22"/>
        </w:rPr>
        <w:t xml:space="preserve">3.1. настоящего Положения, должностное лицо сектора муниципальной службы и кадровой работы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</w:t>
      </w:r>
      <w:r>
        <w:rPr>
          <w:sz w:val="22"/>
          <w:szCs w:val="22"/>
        </w:rPr>
        <w:lastRenderedPageBreak/>
        <w:t>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F10A4" w:rsidRDefault="00A70C24">
      <w:pPr>
        <w:jc w:val="both"/>
      </w:pPr>
      <w:r>
        <w:rPr>
          <w:sz w:val="22"/>
          <w:szCs w:val="22"/>
        </w:rPr>
        <w:t xml:space="preserve">       3.8. Мотивированные заключения, предусмотренные пунктами 3.3, 3.5, 3.6 настоящего Положения, должны содержать:</w:t>
      </w:r>
    </w:p>
    <w:p w:rsidR="009F10A4" w:rsidRDefault="00A70C24">
      <w:pPr>
        <w:jc w:val="both"/>
        <w:rPr>
          <w:sz w:val="22"/>
          <w:szCs w:val="22"/>
        </w:rPr>
      </w:pPr>
      <w:r>
        <w:rPr>
          <w:sz w:val="22"/>
          <w:szCs w:val="22"/>
        </w:rPr>
        <w:t>а) информацию, изложенную в обращениях или уведомлениях, указанных в абзацах втором и пятом подпункта "б" и подпункте "д" пункта 3.1 настоящего Положения;</w:t>
      </w:r>
    </w:p>
    <w:p w:rsidR="009F10A4" w:rsidRDefault="00A70C24">
      <w:pPr>
        <w:jc w:val="both"/>
        <w:rPr>
          <w:sz w:val="22"/>
          <w:szCs w:val="22"/>
        </w:rPr>
      </w:pPr>
      <w:r>
        <w:rPr>
          <w:sz w:val="22"/>
          <w:szCs w:val="22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F10A4" w:rsidRDefault="00A70C24">
      <w:pPr>
        <w:jc w:val="both"/>
        <w:rPr>
          <w:sz w:val="22"/>
          <w:szCs w:val="22"/>
        </w:rPr>
      </w:pPr>
      <w:r>
        <w:rPr>
          <w:sz w:val="22"/>
          <w:szCs w:val="22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3.1 настоящего Положения, а также рекомендации для принятия одного из решений в соответствии с пунктами 3.18, 3.19.1, 3.20.1 настоящего Положения или иного решения.</w:t>
      </w:r>
    </w:p>
    <w:p w:rsidR="009F10A4" w:rsidRDefault="00A70C24">
      <w:pPr>
        <w:jc w:val="both"/>
      </w:pPr>
      <w:r>
        <w:rPr>
          <w:sz w:val="22"/>
          <w:szCs w:val="22"/>
        </w:rPr>
        <w:tab/>
        <w:t>3.9.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7" w:anchor="sub_181" w:history="1">
        <w:r>
          <w:rPr>
            <w:rStyle w:val="InternetLink"/>
            <w:sz w:val="22"/>
            <w:szCs w:val="22"/>
          </w:rPr>
          <w:t xml:space="preserve">пунктами </w:t>
        </w:r>
      </w:hyperlink>
      <w:r>
        <w:rPr>
          <w:sz w:val="22"/>
          <w:szCs w:val="22"/>
        </w:rPr>
        <w:t>3.10 и 3.11 настоящего Положения;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F10A4" w:rsidRDefault="00A70C2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3.10. Заседание комиссии по рассмотрению заявления, указанного в </w:t>
      </w:r>
      <w:hyperlink r:id="rId18" w:anchor="sub_101623" w:history="1">
        <w:r>
          <w:rPr>
            <w:rStyle w:val="InternetLink"/>
            <w:sz w:val="22"/>
            <w:szCs w:val="22"/>
          </w:rPr>
          <w:t xml:space="preserve">абзаце третьем подпункта «б» пункта </w:t>
        </w:r>
      </w:hyperlink>
      <w:r>
        <w:rPr>
          <w:sz w:val="22"/>
          <w:szCs w:val="22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F10A4" w:rsidRDefault="00A70C24">
      <w:pPr>
        <w:jc w:val="both"/>
      </w:pPr>
      <w:r>
        <w:rPr>
          <w:sz w:val="22"/>
          <w:szCs w:val="22"/>
        </w:rPr>
        <w:tab/>
        <w:t xml:space="preserve">3.11. Уведомление, указанное в </w:t>
      </w:r>
      <w:hyperlink r:id="rId19" w:anchor="sub_10165" w:history="1">
        <w:r>
          <w:rPr>
            <w:rStyle w:val="InternetLink"/>
            <w:sz w:val="22"/>
            <w:szCs w:val="22"/>
          </w:rPr>
          <w:t xml:space="preserve">подпункте «д» пункта </w:t>
        </w:r>
      </w:hyperlink>
      <w:r>
        <w:rPr>
          <w:sz w:val="22"/>
          <w:szCs w:val="22"/>
        </w:rPr>
        <w:t>3.1 настоящего Положения, как правило, рассматривается на очередном (плановом) заседании комиссии.</w:t>
      </w:r>
    </w:p>
    <w:p w:rsidR="009F10A4" w:rsidRDefault="00A70C24">
      <w:pPr>
        <w:jc w:val="both"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Лужского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>
        <w:r>
          <w:rPr>
            <w:rStyle w:val="InternetLink"/>
            <w:sz w:val="22"/>
            <w:szCs w:val="22"/>
          </w:rPr>
          <w:t xml:space="preserve">подпунктом «б» пункта </w:t>
        </w:r>
      </w:hyperlink>
      <w:r>
        <w:rPr>
          <w:sz w:val="22"/>
          <w:szCs w:val="22"/>
        </w:rPr>
        <w:t>3.1 настоящего Положения.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3.13. Заседания комиссии могут проводиться в отсутствие муниципального служащего или гражданина в случае:</w:t>
      </w:r>
    </w:p>
    <w:p w:rsidR="009F10A4" w:rsidRDefault="00A70C24">
      <w:pPr>
        <w:ind w:firstLine="720"/>
        <w:jc w:val="both"/>
      </w:pPr>
      <w:bookmarkStart w:id="4" w:name="sub_101911"/>
      <w:bookmarkEnd w:id="4"/>
      <w:r>
        <w:rPr>
          <w:sz w:val="22"/>
          <w:szCs w:val="22"/>
        </w:rPr>
        <w:t xml:space="preserve">а) если в обращении, заявлении или уведомлении, предусмотренных </w:t>
      </w:r>
      <w:hyperlink w:anchor="sub_10162">
        <w:r>
          <w:rPr>
            <w:rStyle w:val="InternetLink"/>
            <w:sz w:val="22"/>
            <w:szCs w:val="22"/>
          </w:rPr>
          <w:t xml:space="preserve">подпунктом «б» пункта </w:t>
        </w:r>
      </w:hyperlink>
      <w:r>
        <w:rPr>
          <w:sz w:val="22"/>
          <w:szCs w:val="22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bookmarkStart w:id="5" w:name="sub_101912"/>
      <w:bookmarkEnd w:id="5"/>
      <w:r>
        <w:rPr>
          <w:sz w:val="22"/>
          <w:szCs w:val="22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 xml:space="preserve"> 3.14.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 а </w:t>
      </w:r>
      <w:r>
        <w:rPr>
          <w:sz w:val="22"/>
          <w:szCs w:val="22"/>
        </w:rPr>
        <w:lastRenderedPageBreak/>
        <w:t>также дополнительные материалы.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3.16.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3.17.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3.18.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3.19.</w:t>
      </w:r>
      <w:r>
        <w:rPr>
          <w:sz w:val="22"/>
          <w:szCs w:val="22"/>
        </w:rPr>
        <w:tab/>
        <w:t>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F10A4" w:rsidRDefault="00A70C24">
      <w:pPr>
        <w:jc w:val="both"/>
      </w:pPr>
      <w:r>
        <w:rPr>
          <w:sz w:val="22"/>
          <w:szCs w:val="22"/>
        </w:rPr>
        <w:t xml:space="preserve">      3.19.1. По итогам рассмотрения вопроса, указанного в </w:t>
      </w:r>
      <w:hyperlink r:id="rId20" w:anchor="sub_10164" w:history="1">
        <w:r>
          <w:rPr>
            <w:rStyle w:val="InternetLink"/>
            <w:sz w:val="22"/>
            <w:szCs w:val="22"/>
          </w:rPr>
          <w:t>подпункте »г» пункта </w:t>
        </w:r>
      </w:hyperlink>
      <w:r>
        <w:rPr>
          <w:sz w:val="22"/>
          <w:szCs w:val="22"/>
        </w:rPr>
        <w:t>3.1. настоящего Положения, комиссия принимает одно из следующих решений:</w:t>
      </w:r>
    </w:p>
    <w:p w:rsidR="009F10A4" w:rsidRDefault="00A70C24">
      <w:pPr>
        <w:ind w:firstLine="708"/>
        <w:jc w:val="both"/>
      </w:pPr>
      <w:bookmarkStart w:id="6" w:name="sub_12511"/>
      <w:bookmarkEnd w:id="6"/>
      <w:r>
        <w:rPr>
          <w:sz w:val="22"/>
          <w:szCs w:val="22"/>
        </w:rPr>
        <w:t xml:space="preserve">а) признать, что сведения, представленные муниципальным служащим в соответствии с </w:t>
      </w:r>
      <w:hyperlink r:id="rId21">
        <w:r>
          <w:rPr>
            <w:rStyle w:val="InternetLink"/>
            <w:sz w:val="22"/>
            <w:szCs w:val="22"/>
          </w:rPr>
          <w:t>частью 1 статьи 3</w:t>
        </w:r>
      </w:hyperlink>
      <w:r>
        <w:rPr>
          <w:sz w:val="22"/>
          <w:szCs w:val="22"/>
        </w:rPr>
        <w:t xml:space="preserve"> Федерального закона от 03.12.2012                         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9F10A4" w:rsidRDefault="00A70C24">
      <w:pPr>
        <w:jc w:val="both"/>
      </w:pPr>
      <w:bookmarkStart w:id="7" w:name="sub_12512"/>
      <w:bookmarkEnd w:id="7"/>
      <w:r>
        <w:rPr>
          <w:sz w:val="22"/>
          <w:szCs w:val="22"/>
        </w:rPr>
        <w:t xml:space="preserve">б) признать, что сведения, представленные муниципальным служащим в соответствии с </w:t>
      </w:r>
      <w:hyperlink r:id="rId22">
        <w:r>
          <w:rPr>
            <w:rStyle w:val="InternetLink"/>
            <w:sz w:val="22"/>
            <w:szCs w:val="22"/>
          </w:rPr>
          <w:t>частью 1 статьи 3</w:t>
        </w:r>
      </w:hyperlink>
      <w:r>
        <w:rPr>
          <w:sz w:val="22"/>
          <w:szCs w:val="22"/>
        </w:rPr>
        <w:t xml:space="preserve"> Федерального закона от 03.12.2012                           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</w:t>
      </w:r>
      <w:r>
        <w:rPr>
          <w:sz w:val="22"/>
          <w:szCs w:val="22"/>
        </w:rPr>
        <w:lastRenderedPageBreak/>
        <w:t>органы прокуратуры и (или) иные государственные органы в соответствии с их компетенцией.</w:t>
      </w:r>
    </w:p>
    <w:p w:rsidR="009F10A4" w:rsidRDefault="00A70C24">
      <w:pPr>
        <w:widowControl/>
        <w:ind w:firstLine="720"/>
        <w:jc w:val="both"/>
      </w:pPr>
      <w:bookmarkStart w:id="8" w:name="sub_12533"/>
      <w:bookmarkEnd w:id="8"/>
      <w:r>
        <w:rPr>
          <w:sz w:val="22"/>
          <w:szCs w:val="22"/>
        </w:rPr>
        <w:t xml:space="preserve">3.19.2. По итогам рассмотрения вопроса, указанного в </w:t>
      </w:r>
      <w:hyperlink w:anchor="sub_101624">
        <w:r>
          <w:rPr>
            <w:rStyle w:val="InternetLink"/>
            <w:sz w:val="22"/>
            <w:szCs w:val="22"/>
          </w:rPr>
          <w:t xml:space="preserve">абзаце четвертом подпункта «б» пункта </w:t>
        </w:r>
      </w:hyperlink>
      <w:r>
        <w:rPr>
          <w:sz w:val="22"/>
          <w:szCs w:val="22"/>
        </w:rPr>
        <w:t>3.1. настоящего Положения, комиссия принимает одно из следующих решений:</w:t>
      </w:r>
    </w:p>
    <w:p w:rsidR="009F10A4" w:rsidRDefault="00A70C24">
      <w:pPr>
        <w:widowControl/>
        <w:ind w:firstLine="720"/>
        <w:jc w:val="both"/>
      </w:pPr>
      <w:bookmarkStart w:id="9" w:name="sub_12521"/>
      <w:bookmarkEnd w:id="9"/>
      <w:r>
        <w:rPr>
          <w:sz w:val="22"/>
          <w:szCs w:val="22"/>
        </w:rPr>
        <w:t xml:space="preserve">а) признать, что обстоятельства, препятствующие выполнению требований </w:t>
      </w:r>
      <w:hyperlink r:id="rId23">
        <w:r>
          <w:rPr>
            <w:rStyle w:val="InternetLink"/>
            <w:sz w:val="22"/>
            <w:szCs w:val="22"/>
          </w:rPr>
          <w:t>Федерального закона</w:t>
        </w:r>
      </w:hyperlink>
      <w:r>
        <w:rPr>
          <w:sz w:val="22"/>
          <w:szCs w:val="22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 xml:space="preserve">б) признать, что обстоятельства, препятствующие выполнению требований </w:t>
      </w:r>
      <w:hyperlink r:id="rId24">
        <w:r>
          <w:rPr>
            <w:rStyle w:val="InternetLink"/>
            <w:sz w:val="22"/>
            <w:szCs w:val="22"/>
          </w:rPr>
          <w:t>Федерального закона</w:t>
        </w:r>
      </w:hyperlink>
      <w:r>
        <w:rPr>
          <w:sz w:val="22"/>
          <w:szCs w:val="22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F10A4" w:rsidRDefault="00A70C24">
      <w:pPr>
        <w:widowControl/>
        <w:ind w:firstLine="720"/>
        <w:jc w:val="both"/>
      </w:pPr>
      <w:r>
        <w:rPr>
          <w:sz w:val="22"/>
          <w:szCs w:val="22"/>
        </w:rPr>
        <w:t xml:space="preserve">3.19.3. По итогам рассмотрения вопроса, указанного в </w:t>
      </w:r>
      <w:hyperlink r:id="rId25">
        <w:r>
          <w:rPr>
            <w:rStyle w:val="InternetLink"/>
            <w:sz w:val="22"/>
            <w:szCs w:val="22"/>
          </w:rPr>
          <w:t xml:space="preserve">абзаце пятом подпункта «б» пункта </w:t>
        </w:r>
      </w:hyperlink>
      <w:r>
        <w:rPr>
          <w:sz w:val="22"/>
          <w:szCs w:val="22"/>
        </w:rPr>
        <w:t>3.1. настоящего Положения, комиссия принимает одно из следующих решений: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 xml:space="preserve"> 3.20.   По итогам рассмотрения вопросов, указанных в </w:t>
      </w:r>
      <w:hyperlink r:id="rId26" w:anchor="sub_10161" w:history="1">
        <w:r>
          <w:rPr>
            <w:rStyle w:val="InternetLink"/>
            <w:sz w:val="22"/>
            <w:szCs w:val="22"/>
          </w:rPr>
          <w:t>подпунктах «а</w:t>
        </w:r>
      </w:hyperlink>
      <w:r>
        <w:rPr>
          <w:sz w:val="22"/>
          <w:szCs w:val="22"/>
        </w:rPr>
        <w:t xml:space="preserve">», </w:t>
      </w:r>
      <w:hyperlink r:id="rId27" w:anchor="sub_10162" w:history="1">
        <w:r>
          <w:rPr>
            <w:rStyle w:val="InternetLink"/>
            <w:sz w:val="22"/>
            <w:szCs w:val="22"/>
          </w:rPr>
          <w:t>«б</w:t>
        </w:r>
      </w:hyperlink>
      <w:r>
        <w:rPr>
          <w:sz w:val="22"/>
          <w:szCs w:val="22"/>
        </w:rPr>
        <w:t xml:space="preserve">», </w:t>
      </w:r>
      <w:hyperlink r:id="rId28" w:anchor="sub_10164" w:history="1">
        <w:r>
          <w:rPr>
            <w:rStyle w:val="InternetLink"/>
            <w:sz w:val="22"/>
            <w:szCs w:val="22"/>
          </w:rPr>
          <w:t>«г»</w:t>
        </w:r>
      </w:hyperlink>
      <w:r>
        <w:rPr>
          <w:sz w:val="22"/>
          <w:szCs w:val="22"/>
        </w:rPr>
        <w:t xml:space="preserve"> и «д» пункта 3.1. настоящего Положения, и при наличии к тому оснований комиссия может принять иное решение, чем это предусмотрено </w:t>
      </w:r>
      <w:hyperlink r:id="rId29" w:anchor="sub_1022" w:history="1">
        <w:r>
          <w:rPr>
            <w:rStyle w:val="InternetLink"/>
            <w:sz w:val="22"/>
            <w:szCs w:val="22"/>
          </w:rPr>
          <w:t xml:space="preserve">пунктами 3.15 – </w:t>
        </w:r>
      </w:hyperlink>
      <w:r>
        <w:rPr>
          <w:sz w:val="22"/>
          <w:szCs w:val="22"/>
        </w:rPr>
        <w:t>3.21 и 3.23 настоящего Положения. Основания и мотивы принятия такого решения должны быть отражены в протоколе заседания комиссии.</w:t>
      </w:r>
    </w:p>
    <w:p w:rsidR="009F10A4" w:rsidRDefault="00A70C24">
      <w:pPr>
        <w:jc w:val="both"/>
      </w:pPr>
      <w:r>
        <w:rPr>
          <w:sz w:val="22"/>
          <w:szCs w:val="22"/>
        </w:rPr>
        <w:t xml:space="preserve">       3.20.1. По итогам рассмотрения вопроса, указанного в </w:t>
      </w:r>
      <w:hyperlink r:id="rId30" w:anchor="sub_10165" w:history="1">
        <w:r>
          <w:rPr>
            <w:rStyle w:val="InternetLink"/>
            <w:sz w:val="22"/>
            <w:szCs w:val="22"/>
          </w:rPr>
          <w:t xml:space="preserve">подпункте «д» пункта </w:t>
        </w:r>
      </w:hyperlink>
      <w:r>
        <w:rPr>
          <w:sz w:val="22"/>
          <w:szCs w:val="22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bookmarkStart w:id="10" w:name="sub_2611"/>
      <w:bookmarkEnd w:id="10"/>
      <w:r>
        <w:rPr>
          <w:sz w:val="22"/>
          <w:szCs w:val="22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F10A4" w:rsidRDefault="00A70C24">
      <w:pPr>
        <w:ind w:firstLine="720"/>
        <w:jc w:val="both"/>
      </w:pPr>
      <w:bookmarkStart w:id="11" w:name="sub_2612"/>
      <w:bookmarkEnd w:id="11"/>
      <w:r>
        <w:rPr>
          <w:sz w:val="22"/>
          <w:szCs w:val="22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>
        <w:r>
          <w:rPr>
            <w:rStyle w:val="InternetLink"/>
            <w:sz w:val="22"/>
            <w:szCs w:val="22"/>
          </w:rPr>
          <w:t>статьи 12</w:t>
        </w:r>
      </w:hyperlink>
      <w:r>
        <w:rPr>
          <w:sz w:val="22"/>
          <w:szCs w:val="22"/>
        </w:rPr>
        <w:t xml:space="preserve"> 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3.21.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3.22.</w:t>
      </w:r>
      <w:r>
        <w:rPr>
          <w:sz w:val="22"/>
          <w:szCs w:val="22"/>
        </w:rPr>
        <w:tab/>
        <w:t>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3.23.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 xml:space="preserve">3.24.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</w:t>
      </w:r>
      <w:r>
        <w:rPr>
          <w:sz w:val="22"/>
          <w:szCs w:val="22"/>
        </w:rPr>
        <w:lastRenderedPageBreak/>
        <w:t>«б» пункта 3.1 настоящего Положения, носит обязательный характер.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3.25. В протоколе заседания комиссии указываются: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в) предъявляемые к муниципальному служащему претензии, материалы, на которых они основываются;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г) содержание пояснений муниципального служащего и других лиц по существу предъявляемых претензий;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д) фамилии, имена, отчества выступивших на заседании лиц и краткое изложение их выступлений;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ж) другие сведения;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з) результаты голосования; 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и) решение и обоснование его принятия.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 xml:space="preserve">3.27. Копии протокола заседания комиссии в 7-дневный срок со дня заседания направляются главе администрации, полностью или в виде выписок из него </w:t>
      </w: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муниципальному служащему, а также по решению комиссии </w:t>
      </w: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иным заинтересованным лицам.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3.28.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3.29.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 xml:space="preserve">3.30.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немедленно.</w:t>
      </w:r>
    </w:p>
    <w:p w:rsidR="009F10A4" w:rsidRDefault="00A70C24">
      <w:pPr>
        <w:ind w:firstLine="720"/>
        <w:jc w:val="both"/>
      </w:pPr>
      <w:r>
        <w:rPr>
          <w:sz w:val="22"/>
          <w:szCs w:val="22"/>
        </w:rPr>
        <w:t>3.31.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F10A4" w:rsidRDefault="00A70C24">
      <w:pPr>
        <w:jc w:val="both"/>
      </w:pPr>
      <w:r>
        <w:rPr>
          <w:sz w:val="22"/>
          <w:szCs w:val="22"/>
        </w:rPr>
        <w:t xml:space="preserve">      3.31.1.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r:id="rId32" w:anchor="sub_101622" w:history="1">
        <w:r>
          <w:rPr>
            <w:rStyle w:val="InternetLink"/>
            <w:sz w:val="22"/>
            <w:szCs w:val="22"/>
          </w:rPr>
          <w:t xml:space="preserve">абзаце втором подпункта «б» пункта </w:t>
        </w:r>
      </w:hyperlink>
      <w:r>
        <w:rPr>
          <w:sz w:val="22"/>
          <w:szCs w:val="22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F10A4" w:rsidRDefault="00A70C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по кадровой работе ответственного за работу по профилактике коррупционных и иных </w:t>
      </w:r>
      <w:r>
        <w:rPr>
          <w:sz w:val="22"/>
          <w:szCs w:val="22"/>
        </w:rPr>
        <w:lastRenderedPageBreak/>
        <w:t>правонарушений.</w:t>
      </w:r>
    </w:p>
    <w:p w:rsidR="009F10A4" w:rsidRDefault="00A70C24">
      <w:pPr>
        <w:pStyle w:val="ConsPlusNormal"/>
        <w:spacing w:before="240"/>
        <w:ind w:firstLine="540"/>
        <w:jc w:val="both"/>
        <w:sectPr w:rsidR="009F10A4">
          <w:headerReference w:type="default" r:id="rId33"/>
          <w:footerReference w:type="default" r:id="rId34"/>
          <w:pgSz w:w="11906" w:h="16838"/>
          <w:pgMar w:top="1134" w:right="850" w:bottom="1134" w:left="1701" w:header="720" w:footer="720" w:gutter="0"/>
          <w:cols w:space="720"/>
          <w:formProt w:val="0"/>
          <w:docGrid w:linePitch="360"/>
        </w:sectPr>
      </w:pPr>
      <w:r>
        <w:rPr>
          <w:sz w:val="22"/>
          <w:szCs w:val="22"/>
        </w:rPr>
        <w:t xml:space="preserve">3.33. В заседаниях аттестационных комиссий при рассмотрении вопросов, указанных в </w:t>
      </w:r>
      <w:hyperlink w:anchor="Par110">
        <w:r>
          <w:rPr>
            <w:rStyle w:val="InternetLink"/>
            <w:color w:val="0000FF"/>
            <w:sz w:val="22"/>
            <w:szCs w:val="22"/>
          </w:rPr>
          <w:t xml:space="preserve">пункте </w:t>
        </w:r>
      </w:hyperlink>
      <w:r>
        <w:rPr>
          <w:sz w:val="22"/>
          <w:szCs w:val="22"/>
        </w:rPr>
        <w:t xml:space="preserve">3.1 настоящего Положения, участвуют лица, указанные в </w:t>
      </w:r>
      <w:hyperlink w:anchor="Par105">
        <w:r>
          <w:rPr>
            <w:rStyle w:val="InternetLink"/>
            <w:color w:val="0000FF"/>
            <w:sz w:val="22"/>
            <w:szCs w:val="22"/>
          </w:rPr>
          <w:t xml:space="preserve">пункте </w:t>
        </w:r>
      </w:hyperlink>
      <w:r>
        <w:rPr>
          <w:sz w:val="22"/>
          <w:szCs w:val="22"/>
        </w:rPr>
        <w:t>2.2 настоящего Положения.</w:t>
      </w:r>
    </w:p>
    <w:p w:rsidR="009F10A4" w:rsidRDefault="00A70C24">
      <w:pPr>
        <w:shd w:val="clear" w:color="auto" w:fill="FFFFFF"/>
        <w:spacing w:line="317" w:lineRule="exact"/>
        <w:contextualSpacing/>
        <w:jc w:val="right"/>
      </w:pPr>
      <w:r>
        <w:lastRenderedPageBreak/>
        <w:t>УТВЕРЖДЕН</w:t>
      </w:r>
      <w:r w:rsidR="006F5CB2">
        <w:t>О</w:t>
      </w:r>
    </w:p>
    <w:p w:rsidR="006F5CB2" w:rsidRDefault="006F5CB2" w:rsidP="006F5CB2">
      <w:pPr>
        <w:ind w:left="5245" w:right="-1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постановлением главы сельского поселения</w:t>
      </w:r>
    </w:p>
    <w:p w:rsidR="006F5CB2" w:rsidRPr="006F5CB2" w:rsidRDefault="00673147" w:rsidP="006F5CB2">
      <w:pPr>
        <w:ind w:left="5245" w:right="-1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02.08.2021 г. № 11</w:t>
      </w:r>
    </w:p>
    <w:p w:rsidR="009F10A4" w:rsidRDefault="006F5CB2" w:rsidP="006F5CB2">
      <w:pPr>
        <w:contextualSpacing/>
        <w:jc w:val="center"/>
      </w:pPr>
      <w:r>
        <w:t xml:space="preserve">                                    </w:t>
      </w:r>
      <w:r w:rsidR="00A70C24">
        <w:t>(приложение 2)</w:t>
      </w:r>
    </w:p>
    <w:p w:rsidR="009F10A4" w:rsidRDefault="009F10A4">
      <w:pPr>
        <w:ind w:right="-2"/>
        <w:contextualSpacing/>
        <w:rPr>
          <w:sz w:val="28"/>
          <w:szCs w:val="28"/>
        </w:rPr>
      </w:pPr>
    </w:p>
    <w:p w:rsidR="009F10A4" w:rsidRDefault="009F10A4">
      <w:pPr>
        <w:shd w:val="clear" w:color="auto" w:fill="FFFFFF"/>
        <w:spacing w:after="600" w:line="317" w:lineRule="exact"/>
        <w:ind w:right="-2"/>
        <w:contextualSpacing/>
        <w:jc w:val="center"/>
        <w:rPr>
          <w:sz w:val="28"/>
          <w:szCs w:val="28"/>
        </w:rPr>
      </w:pPr>
    </w:p>
    <w:p w:rsidR="009F10A4" w:rsidRDefault="00A70C24">
      <w:pPr>
        <w:shd w:val="clear" w:color="auto" w:fill="FFFFFF"/>
        <w:spacing w:after="600" w:line="317" w:lineRule="exact"/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F10A4" w:rsidRDefault="00A70C24">
      <w:pPr>
        <w:shd w:val="clear" w:color="auto" w:fill="FFFFFF"/>
        <w:spacing w:after="600" w:line="317" w:lineRule="exact"/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9F10A4" w:rsidRDefault="00A70C24" w:rsidP="006F5CB2">
      <w:pPr>
        <w:shd w:val="clear" w:color="auto" w:fill="FFFFFF"/>
        <w:spacing w:after="600" w:line="317" w:lineRule="exact"/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</w:t>
      </w:r>
      <w:r w:rsidR="006F5CB2">
        <w:rPr>
          <w:b/>
          <w:sz w:val="28"/>
          <w:szCs w:val="28"/>
        </w:rPr>
        <w:t xml:space="preserve"> </w:t>
      </w:r>
      <w:r w:rsidR="006F5CB2" w:rsidRPr="006F5CB2">
        <w:rPr>
          <w:b/>
          <w:sz w:val="28"/>
          <w:szCs w:val="28"/>
        </w:rPr>
        <w:t>в Сельской администрации Усть-Мутинского сельского поселения Усть-Канского района Республики Алтай</w:t>
      </w:r>
      <w:r>
        <w:rPr>
          <w:b/>
          <w:sz w:val="28"/>
          <w:szCs w:val="28"/>
        </w:rPr>
        <w:t xml:space="preserve"> и урегулированию конфликта интересов</w:t>
      </w:r>
    </w:p>
    <w:p w:rsidR="009F10A4" w:rsidRDefault="009F10A4">
      <w:pPr>
        <w:ind w:right="-2"/>
        <w:contextualSpacing/>
        <w:jc w:val="center"/>
        <w:rPr>
          <w:b/>
          <w:sz w:val="28"/>
          <w:szCs w:val="28"/>
        </w:rPr>
      </w:pPr>
    </w:p>
    <w:p w:rsidR="009F10A4" w:rsidRDefault="009F10A4">
      <w:pPr>
        <w:ind w:right="-2"/>
        <w:contextualSpacing/>
        <w:rPr>
          <w:sz w:val="28"/>
          <w:szCs w:val="28"/>
        </w:rPr>
      </w:pPr>
    </w:p>
    <w:tbl>
      <w:tblPr>
        <w:tblW w:w="9570" w:type="dxa"/>
        <w:tblInd w:w="-108" w:type="dxa"/>
        <w:tblLook w:val="04A0"/>
      </w:tblPr>
      <w:tblGrid>
        <w:gridCol w:w="3510"/>
        <w:gridCol w:w="1277"/>
        <w:gridCol w:w="4783"/>
      </w:tblGrid>
      <w:tr w:rsidR="009F10A4">
        <w:trPr>
          <w:trHeight w:val="383"/>
        </w:trPr>
        <w:tc>
          <w:tcPr>
            <w:tcW w:w="3510" w:type="dxa"/>
            <w:shd w:val="clear" w:color="auto" w:fill="auto"/>
          </w:tcPr>
          <w:p w:rsidR="009F10A4" w:rsidRDefault="00A70C24">
            <w:r>
              <w:t>Председатель комиссии: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9F10A4" w:rsidRDefault="009F10A4">
            <w:pPr>
              <w:snapToGrid w:val="0"/>
            </w:pPr>
          </w:p>
        </w:tc>
      </w:tr>
      <w:tr w:rsidR="009F10A4">
        <w:tc>
          <w:tcPr>
            <w:tcW w:w="3510" w:type="dxa"/>
            <w:shd w:val="clear" w:color="auto" w:fill="auto"/>
          </w:tcPr>
          <w:p w:rsidR="009F10A4" w:rsidRDefault="006F5CB2">
            <w:r>
              <w:t>Тоедов Валерий Андреевич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9F10A4" w:rsidRDefault="006F5CB2">
            <w:r>
              <w:t>Глава сельского поселения</w:t>
            </w:r>
          </w:p>
        </w:tc>
      </w:tr>
      <w:tr w:rsidR="009F10A4">
        <w:trPr>
          <w:trHeight w:val="386"/>
        </w:trPr>
        <w:tc>
          <w:tcPr>
            <w:tcW w:w="4787" w:type="dxa"/>
            <w:gridSpan w:val="2"/>
            <w:shd w:val="clear" w:color="auto" w:fill="auto"/>
          </w:tcPr>
          <w:p w:rsidR="009F10A4" w:rsidRDefault="00A70C24">
            <w:r>
              <w:t>Заместитель председателя комиссии:</w:t>
            </w:r>
          </w:p>
        </w:tc>
        <w:tc>
          <w:tcPr>
            <w:tcW w:w="4783" w:type="dxa"/>
            <w:shd w:val="clear" w:color="auto" w:fill="auto"/>
          </w:tcPr>
          <w:p w:rsidR="009F10A4" w:rsidRDefault="009F10A4">
            <w:pPr>
              <w:snapToGrid w:val="0"/>
            </w:pPr>
          </w:p>
        </w:tc>
      </w:tr>
      <w:tr w:rsidR="009F10A4">
        <w:tc>
          <w:tcPr>
            <w:tcW w:w="3510" w:type="dxa"/>
            <w:shd w:val="clear" w:color="auto" w:fill="auto"/>
          </w:tcPr>
          <w:p w:rsidR="009F10A4" w:rsidRDefault="006F5CB2">
            <w:r>
              <w:t>Делдошпоева Алтынай Николаевна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9F10A4" w:rsidRDefault="006F5CB2" w:rsidP="006F5CB2">
            <w:r>
              <w:t>Г</w:t>
            </w:r>
            <w:r w:rsidR="00A70C24">
              <w:t xml:space="preserve">лавный бухгалтер </w:t>
            </w:r>
          </w:p>
        </w:tc>
      </w:tr>
      <w:tr w:rsidR="009F10A4">
        <w:trPr>
          <w:trHeight w:val="386"/>
        </w:trPr>
        <w:tc>
          <w:tcPr>
            <w:tcW w:w="3510" w:type="dxa"/>
            <w:shd w:val="clear" w:color="auto" w:fill="auto"/>
          </w:tcPr>
          <w:p w:rsidR="009F10A4" w:rsidRDefault="00A70C24">
            <w:r>
              <w:t>Секретарь комиссии: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9F10A4" w:rsidRDefault="009F10A4">
            <w:pPr>
              <w:snapToGrid w:val="0"/>
            </w:pPr>
          </w:p>
        </w:tc>
      </w:tr>
      <w:tr w:rsidR="009F10A4">
        <w:tc>
          <w:tcPr>
            <w:tcW w:w="3510" w:type="dxa"/>
            <w:shd w:val="clear" w:color="auto" w:fill="auto"/>
          </w:tcPr>
          <w:p w:rsidR="009F10A4" w:rsidRDefault="006F5CB2">
            <w:r>
              <w:t>Де</w:t>
            </w:r>
            <w:r w:rsidR="00104463">
              <w:t>н</w:t>
            </w:r>
            <w:r>
              <w:t xml:space="preserve">ежкина Наталья </w:t>
            </w:r>
            <w:r w:rsidR="00104463">
              <w:t>Валерьевна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9F10A4" w:rsidRDefault="00104463">
            <w:r>
              <w:t>Делопроизводитель сельской администрации</w:t>
            </w:r>
          </w:p>
        </w:tc>
      </w:tr>
      <w:tr w:rsidR="009F10A4">
        <w:trPr>
          <w:trHeight w:val="386"/>
        </w:trPr>
        <w:tc>
          <w:tcPr>
            <w:tcW w:w="3510" w:type="dxa"/>
            <w:shd w:val="clear" w:color="auto" w:fill="auto"/>
          </w:tcPr>
          <w:p w:rsidR="009F10A4" w:rsidRDefault="00A70C24">
            <w:r>
              <w:t>Члены комиссии: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9F10A4" w:rsidRDefault="009F10A4">
            <w:pPr>
              <w:snapToGrid w:val="0"/>
            </w:pPr>
          </w:p>
        </w:tc>
      </w:tr>
      <w:tr w:rsidR="009F10A4">
        <w:tc>
          <w:tcPr>
            <w:tcW w:w="3510" w:type="dxa"/>
            <w:shd w:val="clear" w:color="auto" w:fill="auto"/>
          </w:tcPr>
          <w:p w:rsidR="009F10A4" w:rsidRDefault="00104463">
            <w:r>
              <w:t>Кыйынов Владимир Вячеславович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9F10A4" w:rsidRDefault="00104463">
            <w:pPr>
              <w:shd w:val="clear" w:color="auto" w:fill="FFFFFF"/>
            </w:pPr>
            <w:r>
              <w:t>Инструктор по спорту</w:t>
            </w:r>
          </w:p>
        </w:tc>
      </w:tr>
    </w:tbl>
    <w:p w:rsidR="009F10A4" w:rsidRDefault="009F10A4">
      <w:pPr>
        <w:jc w:val="both"/>
        <w:rPr>
          <w:sz w:val="28"/>
          <w:szCs w:val="28"/>
        </w:rPr>
      </w:pPr>
    </w:p>
    <w:sectPr w:rsidR="009F10A4" w:rsidSect="006F1771">
      <w:headerReference w:type="default" r:id="rId35"/>
      <w:footerReference w:type="default" r:id="rId36"/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6F8" w:rsidRDefault="005636F8">
      <w:r>
        <w:separator/>
      </w:r>
    </w:p>
  </w:endnote>
  <w:endnote w:type="continuationSeparator" w:id="1">
    <w:p w:rsidR="005636F8" w:rsidRDefault="0056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A4" w:rsidRDefault="009F10A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A4" w:rsidRDefault="009F10A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6F8" w:rsidRDefault="005636F8">
      <w:r>
        <w:separator/>
      </w:r>
    </w:p>
  </w:footnote>
  <w:footnote w:type="continuationSeparator" w:id="1">
    <w:p w:rsidR="005636F8" w:rsidRDefault="00563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A4" w:rsidRDefault="009F10A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A4" w:rsidRDefault="009F10A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472"/>
    <w:multiLevelType w:val="multilevel"/>
    <w:tmpl w:val="9FECBD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BB0E66"/>
    <w:multiLevelType w:val="multilevel"/>
    <w:tmpl w:val="07885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">
    <w:nsid w:val="74547B11"/>
    <w:multiLevelType w:val="multilevel"/>
    <w:tmpl w:val="06CC44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1591D06E"/>
    <w:rsid w:val="00104463"/>
    <w:rsid w:val="001311B4"/>
    <w:rsid w:val="002169B2"/>
    <w:rsid w:val="003B6D3B"/>
    <w:rsid w:val="005636F8"/>
    <w:rsid w:val="005F177C"/>
    <w:rsid w:val="00673147"/>
    <w:rsid w:val="006C0C35"/>
    <w:rsid w:val="006F1771"/>
    <w:rsid w:val="006F5CB2"/>
    <w:rsid w:val="00730B64"/>
    <w:rsid w:val="007B2F0E"/>
    <w:rsid w:val="008027FB"/>
    <w:rsid w:val="009F10A4"/>
    <w:rsid w:val="00A70C24"/>
    <w:rsid w:val="00C96BBA"/>
    <w:rsid w:val="00CF6696"/>
    <w:rsid w:val="00D620AB"/>
    <w:rsid w:val="00DD1200"/>
    <w:rsid w:val="00F96C3C"/>
    <w:rsid w:val="00FC03F3"/>
    <w:rsid w:val="1591D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71"/>
    <w:pPr>
      <w:widowControl w:val="0"/>
      <w:autoSpaceDE w:val="0"/>
    </w:pPr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F1771"/>
  </w:style>
  <w:style w:type="character" w:customStyle="1" w:styleId="WW8Num1z1">
    <w:name w:val="WW8Num1z1"/>
    <w:qFormat/>
    <w:rsid w:val="006F1771"/>
  </w:style>
  <w:style w:type="character" w:customStyle="1" w:styleId="WW8Num1z2">
    <w:name w:val="WW8Num1z2"/>
    <w:qFormat/>
    <w:rsid w:val="006F1771"/>
  </w:style>
  <w:style w:type="character" w:customStyle="1" w:styleId="WW8Num1z3">
    <w:name w:val="WW8Num1z3"/>
    <w:qFormat/>
    <w:rsid w:val="006F1771"/>
  </w:style>
  <w:style w:type="character" w:customStyle="1" w:styleId="WW8Num1z4">
    <w:name w:val="WW8Num1z4"/>
    <w:qFormat/>
    <w:rsid w:val="006F1771"/>
  </w:style>
  <w:style w:type="character" w:customStyle="1" w:styleId="WW8Num1z5">
    <w:name w:val="WW8Num1z5"/>
    <w:qFormat/>
    <w:rsid w:val="006F1771"/>
  </w:style>
  <w:style w:type="character" w:customStyle="1" w:styleId="WW8Num1z6">
    <w:name w:val="WW8Num1z6"/>
    <w:qFormat/>
    <w:rsid w:val="006F1771"/>
  </w:style>
  <w:style w:type="character" w:customStyle="1" w:styleId="WW8Num1z7">
    <w:name w:val="WW8Num1z7"/>
    <w:qFormat/>
    <w:rsid w:val="006F1771"/>
  </w:style>
  <w:style w:type="character" w:customStyle="1" w:styleId="WW8Num1z8">
    <w:name w:val="WW8Num1z8"/>
    <w:qFormat/>
    <w:rsid w:val="006F1771"/>
  </w:style>
  <w:style w:type="character" w:customStyle="1" w:styleId="WW8Num2z0">
    <w:name w:val="WW8Num2z0"/>
    <w:qFormat/>
    <w:rsid w:val="006F1771"/>
    <w:rPr>
      <w:rFonts w:ascii="Times New Roman;Times New Roman" w:hAnsi="Times New Roman;Times New Roman" w:cs="Times New Roman;Times New Roman"/>
    </w:rPr>
  </w:style>
  <w:style w:type="character" w:customStyle="1" w:styleId="WW8Num3z0">
    <w:name w:val="WW8Num3z0"/>
    <w:qFormat/>
    <w:rsid w:val="006F1771"/>
    <w:rPr>
      <w:sz w:val="28"/>
      <w:szCs w:val="28"/>
    </w:rPr>
  </w:style>
  <w:style w:type="character" w:customStyle="1" w:styleId="WW8Num3z1">
    <w:name w:val="WW8Num3z1"/>
    <w:qFormat/>
    <w:rsid w:val="006F1771"/>
  </w:style>
  <w:style w:type="character" w:customStyle="1" w:styleId="WW8Num3z2">
    <w:name w:val="WW8Num3z2"/>
    <w:qFormat/>
    <w:rsid w:val="006F1771"/>
  </w:style>
  <w:style w:type="character" w:customStyle="1" w:styleId="WW8Num3z3">
    <w:name w:val="WW8Num3z3"/>
    <w:qFormat/>
    <w:rsid w:val="006F1771"/>
  </w:style>
  <w:style w:type="character" w:customStyle="1" w:styleId="WW8Num3z4">
    <w:name w:val="WW8Num3z4"/>
    <w:qFormat/>
    <w:rsid w:val="006F1771"/>
  </w:style>
  <w:style w:type="character" w:customStyle="1" w:styleId="WW8Num3z5">
    <w:name w:val="WW8Num3z5"/>
    <w:qFormat/>
    <w:rsid w:val="006F1771"/>
  </w:style>
  <w:style w:type="character" w:customStyle="1" w:styleId="WW8Num3z6">
    <w:name w:val="WW8Num3z6"/>
    <w:qFormat/>
    <w:rsid w:val="006F1771"/>
  </w:style>
  <w:style w:type="character" w:customStyle="1" w:styleId="WW8Num3z7">
    <w:name w:val="WW8Num3z7"/>
    <w:qFormat/>
    <w:rsid w:val="006F1771"/>
  </w:style>
  <w:style w:type="character" w:customStyle="1" w:styleId="WW8Num3z8">
    <w:name w:val="WW8Num3z8"/>
    <w:qFormat/>
    <w:rsid w:val="006F1771"/>
  </w:style>
  <w:style w:type="character" w:customStyle="1" w:styleId="WW8NumSt2z0">
    <w:name w:val="WW8NumSt2z0"/>
    <w:qFormat/>
    <w:rsid w:val="006F1771"/>
    <w:rPr>
      <w:rFonts w:ascii="Times New Roman;Times New Roman" w:hAnsi="Times New Roman;Times New Roman" w:cs="Times New Roman;Times New Roman"/>
    </w:rPr>
  </w:style>
  <w:style w:type="character" w:customStyle="1" w:styleId="FontStyle11">
    <w:name w:val="Font Style11"/>
    <w:basedOn w:val="a0"/>
    <w:qFormat/>
    <w:rsid w:val="006F1771"/>
    <w:rPr>
      <w:rFonts w:ascii="Times New Roman;Times New Roman" w:hAnsi="Times New Roman;Times New Roman" w:cs="Times New Roman;Times New Roman"/>
      <w:sz w:val="26"/>
      <w:szCs w:val="26"/>
    </w:rPr>
  </w:style>
  <w:style w:type="character" w:customStyle="1" w:styleId="InternetLink">
    <w:name w:val="Internet Link"/>
    <w:basedOn w:val="a0"/>
    <w:rsid w:val="006F1771"/>
    <w:rPr>
      <w:color w:val="648BCB"/>
      <w:u w:val="single"/>
    </w:rPr>
  </w:style>
  <w:style w:type="character" w:customStyle="1" w:styleId="a3">
    <w:name w:val="Верхний колонтитул Знак"/>
    <w:basedOn w:val="a0"/>
    <w:qFormat/>
    <w:rsid w:val="006F1771"/>
    <w:rPr>
      <w:rFonts w:cs="Times New Roman;Times New Roman"/>
      <w:sz w:val="24"/>
      <w:szCs w:val="24"/>
    </w:rPr>
  </w:style>
  <w:style w:type="character" w:customStyle="1" w:styleId="a4">
    <w:name w:val="Нижний колонтитул Знак"/>
    <w:basedOn w:val="a0"/>
    <w:qFormat/>
    <w:rsid w:val="006F1771"/>
    <w:rPr>
      <w:rFonts w:cs="Times New Roman;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6F1771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qFormat/>
    <w:rsid w:val="006F1771"/>
    <w:rPr>
      <w:color w:val="106BBE"/>
    </w:rPr>
  </w:style>
  <w:style w:type="paragraph" w:customStyle="1" w:styleId="Heading">
    <w:name w:val="Heading"/>
    <w:basedOn w:val="a"/>
    <w:next w:val="a7"/>
    <w:qFormat/>
    <w:rsid w:val="006F177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6F1771"/>
    <w:pPr>
      <w:spacing w:after="140" w:line="276" w:lineRule="auto"/>
    </w:pPr>
  </w:style>
  <w:style w:type="paragraph" w:styleId="a8">
    <w:name w:val="List"/>
    <w:basedOn w:val="a7"/>
    <w:rsid w:val="006F1771"/>
  </w:style>
  <w:style w:type="paragraph" w:styleId="a9">
    <w:name w:val="caption"/>
    <w:basedOn w:val="a"/>
    <w:qFormat/>
    <w:rsid w:val="006F17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F1771"/>
    <w:pPr>
      <w:suppressLineNumbers/>
    </w:pPr>
  </w:style>
  <w:style w:type="paragraph" w:customStyle="1" w:styleId="Style1">
    <w:name w:val="Style1"/>
    <w:basedOn w:val="a"/>
    <w:qFormat/>
    <w:rsid w:val="006F1771"/>
    <w:pPr>
      <w:spacing w:line="322" w:lineRule="exact"/>
      <w:ind w:hanging="192"/>
    </w:pPr>
  </w:style>
  <w:style w:type="paragraph" w:customStyle="1" w:styleId="Style2">
    <w:name w:val="Style2"/>
    <w:basedOn w:val="a"/>
    <w:qFormat/>
    <w:rsid w:val="006F1771"/>
    <w:pPr>
      <w:spacing w:line="322" w:lineRule="exact"/>
      <w:ind w:firstLine="672"/>
      <w:jc w:val="both"/>
    </w:pPr>
  </w:style>
  <w:style w:type="paragraph" w:customStyle="1" w:styleId="Style3">
    <w:name w:val="Style3"/>
    <w:basedOn w:val="a"/>
    <w:qFormat/>
    <w:rsid w:val="006F1771"/>
    <w:pPr>
      <w:spacing w:line="326" w:lineRule="exact"/>
      <w:ind w:firstLine="691"/>
      <w:jc w:val="both"/>
    </w:pPr>
  </w:style>
  <w:style w:type="paragraph" w:styleId="aa">
    <w:name w:val="header"/>
    <w:basedOn w:val="a"/>
    <w:rsid w:val="006F1771"/>
  </w:style>
  <w:style w:type="paragraph" w:styleId="ab">
    <w:name w:val="footer"/>
    <w:basedOn w:val="a"/>
    <w:rsid w:val="006F1771"/>
  </w:style>
  <w:style w:type="paragraph" w:styleId="ac">
    <w:name w:val="Balloon Text"/>
    <w:basedOn w:val="a"/>
    <w:qFormat/>
    <w:rsid w:val="006F177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F1771"/>
    <w:pPr>
      <w:ind w:left="708"/>
    </w:pPr>
  </w:style>
  <w:style w:type="paragraph" w:customStyle="1" w:styleId="ConsPlusNormal">
    <w:name w:val="ConsPlusNormal"/>
    <w:qFormat/>
    <w:rsid w:val="006F1771"/>
    <w:pPr>
      <w:widowControl w:val="0"/>
      <w:autoSpaceDE w:val="0"/>
    </w:pPr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paragraph" w:customStyle="1" w:styleId="TableContents">
    <w:name w:val="Table Contents"/>
    <w:basedOn w:val="a"/>
    <w:qFormat/>
    <w:rsid w:val="006F1771"/>
    <w:pPr>
      <w:suppressLineNumbers/>
    </w:pPr>
  </w:style>
  <w:style w:type="paragraph" w:customStyle="1" w:styleId="TableHeading">
    <w:name w:val="Table Heading"/>
    <w:basedOn w:val="TableContents"/>
    <w:qFormat/>
    <w:rsid w:val="006F1771"/>
    <w:pPr>
      <w:jc w:val="center"/>
    </w:pPr>
    <w:rPr>
      <w:b/>
      <w:bCs/>
    </w:rPr>
  </w:style>
  <w:style w:type="numbering" w:customStyle="1" w:styleId="WW8Num1">
    <w:name w:val="WW8Num1"/>
    <w:qFormat/>
    <w:rsid w:val="006F1771"/>
  </w:style>
  <w:style w:type="numbering" w:customStyle="1" w:styleId="WW8Num2">
    <w:name w:val="WW8Num2"/>
    <w:qFormat/>
    <w:rsid w:val="006F1771"/>
  </w:style>
  <w:style w:type="numbering" w:customStyle="1" w:styleId="WW8Num3">
    <w:name w:val="WW8Num3"/>
    <w:qFormat/>
    <w:rsid w:val="006F1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13" Type="http://schemas.openxmlformats.org/officeDocument/2006/relationships/hyperlink" Target="file://C:\..\Documents%20and%20Settings\Stepanova\Local%20Settings\Desktop\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18" Type="http://schemas.openxmlformats.org/officeDocument/2006/relationships/hyperlink" Target="file://C:\..\Documents%20and%20Settings\Stepanova\Local%20Settings\Desktop\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6" Type="http://schemas.openxmlformats.org/officeDocument/2006/relationships/hyperlink" Target="file:///C:\Documents%20and%20Settings\Stepanova\Local%20Settings\Temp\Desktop\%25D0%259A%25D0%259E%25D0%259C%25D0%2598%25D0%25A1%25D0%25A1%25D0%2598%25D0%25AF%20%25D0%259F%25D0%259E%20%25D0%25A1%25D0%259E%25D0%2591%25D0%259B%20%25D0%25A2%25D0%25A0%25D0%2595%25D0%2591%20%25D0%259A%20%25D0%25A1%25D0%259B%25D0%25A3%25D0%2596%20%25D0%259F%25D0%259E%25D0%2592%25D0%2595%25D0%2594%202015.doc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171682.301/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garantf1://12064203.12/" TargetMode="External"/><Relationship Id="rId17" Type="http://schemas.openxmlformats.org/officeDocument/2006/relationships/hyperlink" Target="file://C:\..\Documents%20and%20Settings\Stepanova\Local%20Settings\Desktop\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5" Type="http://schemas.openxmlformats.org/officeDocument/2006/relationships/hyperlink" Target="garantf1://71187568.101625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1187568.101625" TargetMode="External"/><Relationship Id="rId20" Type="http://schemas.openxmlformats.org/officeDocument/2006/relationships/hyperlink" Target="file://C:\..\Documents%20and%20Settings\Stepanova\Local%20Settings\Desktop\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9" Type="http://schemas.openxmlformats.org/officeDocument/2006/relationships/hyperlink" Target="file:///C:\Documents%20and%20Settings\Stepanova\Local%20Settings\Temp\Desktop\%25D0%259A%25D0%259E%25D0%259C%25D0%2598%25D0%25A1%25D0%25A1%25D0%2598%25D0%25AF%20%25D0%259F%25D0%259E%20%25D0%25A1%25D0%259E%25D0%2591%25D0%259B%20%25D0%25A2%25D0%25A0%25D0%2595%25D0%2591%20%25D0%259A%20%25D0%25A1%25D0%259B%25D0%25A3%25D0%2596%20%25D0%259F%25D0%259E%25D0%2592%25D0%2595%25D0%2594%202015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8.641/" TargetMode="External"/><Relationship Id="rId24" Type="http://schemas.openxmlformats.org/officeDocument/2006/relationships/hyperlink" Target="garantf1://70272954.0" TargetMode="External"/><Relationship Id="rId32" Type="http://schemas.openxmlformats.org/officeDocument/2006/relationships/hyperlink" Target="file://C:\..\Documents%20and%20Settings\Stepanova\Local%20Settings\Desktop\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64203.12/" TargetMode="External"/><Relationship Id="rId23" Type="http://schemas.openxmlformats.org/officeDocument/2006/relationships/hyperlink" Target="garantf1://70272954.0" TargetMode="External"/><Relationship Id="rId28" Type="http://schemas.openxmlformats.org/officeDocument/2006/relationships/hyperlink" Target="file:///C:\Documents%20and%20Settings\Stepanova\Local%20Settings\Temp\Desktop\%25D0%259A%25D0%259E%25D0%259C%25D0%2598%25D0%25A1%25D0%25A1%25D0%2598%25D0%25AF%20%25D0%259F%25D0%259E%20%25D0%25A1%25D0%259E%25D0%2591%25D0%259B%20%25D0%25A2%25D0%25A0%25D0%2595%25D0%2591%20%25D0%259A%20%25D0%25A1%25D0%259B%25D0%25A3%25D0%2596%20%25D0%259F%25D0%259E%25D0%2592%25D0%2595%25D0%2594%202015.doc" TargetMode="External"/><Relationship Id="rId36" Type="http://schemas.openxmlformats.org/officeDocument/2006/relationships/footer" Target="footer2.xml"/><Relationship Id="rId10" Type="http://schemas.openxmlformats.org/officeDocument/2006/relationships/hyperlink" Target="garantf1://12064203.1204/" TargetMode="External"/><Relationship Id="rId19" Type="http://schemas.openxmlformats.org/officeDocument/2006/relationships/hyperlink" Target="file://C:\..\Documents%20and%20Settings\Stepanova\Local%20Settings\Desktop\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31" Type="http://schemas.openxmlformats.org/officeDocument/2006/relationships/hyperlink" Target="garantf1://12064203.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F1F3CB7DCC9C64F8B331082877CBA48BE5A3D313472E584C06E26F3A32217F3323D97348CA0003bEK1G" TargetMode="External"/><Relationship Id="rId14" Type="http://schemas.openxmlformats.org/officeDocument/2006/relationships/hyperlink" Target="file://C:\..\Documents%20and%20Settings\Stepanova\Local%20Settings\Desktop\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2" Type="http://schemas.openxmlformats.org/officeDocument/2006/relationships/hyperlink" Target="garantf1://70171682.301/" TargetMode="External"/><Relationship Id="rId27" Type="http://schemas.openxmlformats.org/officeDocument/2006/relationships/hyperlink" Target="file:///C:\Documents%20and%20Settings\Stepanova\Local%20Settings\Temp\Desktop\%25D0%259A%25D0%259E%25D0%259C%25D0%2598%25D0%25A1%25D0%25A1%25D0%2598%25D0%25AF%20%25D0%259F%25D0%259E%20%25D0%25A1%25D0%259E%25D0%2591%25D0%259B%20%25D0%25A2%25D0%25A0%25D0%2595%25D0%2591%20%25D0%259A%20%25D0%25A1%25D0%259B%25D0%25A3%25D0%2596%20%25D0%259F%25D0%259E%25D0%2592%25D0%2595%25D0%2594%202015.doc" TargetMode="External"/><Relationship Id="rId30" Type="http://schemas.openxmlformats.org/officeDocument/2006/relationships/hyperlink" Target="file://C:\..\Documents%20and%20Settings\Stepanova\Local%20Settings\Desktop\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5798</Words>
  <Characters>33054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dc:description/>
  <cp:lastModifiedBy>Мендур-Соккон</cp:lastModifiedBy>
  <cp:revision>9</cp:revision>
  <cp:lastPrinted>2021-08-30T05:15:00Z</cp:lastPrinted>
  <dcterms:created xsi:type="dcterms:W3CDTF">2021-06-30T05:54:00Z</dcterms:created>
  <dcterms:modified xsi:type="dcterms:W3CDTF">2022-03-09T05:10:00Z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63393e2a-077d-453d-94ef-29229cb83cd2</vt:lpwstr>
  </property>
</Properties>
</file>