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4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3255"/>
        <w:gridCol w:w="730"/>
        <w:gridCol w:w="1621"/>
        <w:gridCol w:w="326"/>
        <w:gridCol w:w="3560"/>
        <w:gridCol w:w="229"/>
      </w:tblGrid>
      <w:tr w:rsidR="007E4A3A" w:rsidRPr="00A61E7A" w:rsidTr="009F0C32">
        <w:trPr>
          <w:gridBefore w:val="1"/>
          <w:wBefore w:w="403" w:type="dxa"/>
          <w:trHeight w:val="1801"/>
        </w:trPr>
        <w:tc>
          <w:tcPr>
            <w:tcW w:w="3255" w:type="dxa"/>
            <w:shd w:val="clear" w:color="auto" w:fill="FFFFFF"/>
            <w:vAlign w:val="center"/>
          </w:tcPr>
          <w:p w:rsidR="007E4A3A" w:rsidRPr="00A61E7A" w:rsidRDefault="007E4A3A" w:rsidP="009F0C32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</w:rPr>
            </w:pPr>
            <w:r w:rsidRPr="00A61E7A">
              <w:rPr>
                <w:b/>
                <w:color w:val="000000"/>
              </w:rPr>
              <w:t>РЕСПУБЛИКА АЛТАЙ УСТЬ-КАНСКИЙ РАЙОН МУНИЦИПАЛЬНОЕ  ОБРАЗОВАНИЕ                            УСТЬ-МУТИНСКОЕ СЕЛЬСКОЕ ПОСЕЛЕНИЕ</w:t>
            </w:r>
          </w:p>
        </w:tc>
        <w:tc>
          <w:tcPr>
            <w:tcW w:w="2677" w:type="dxa"/>
            <w:gridSpan w:val="3"/>
            <w:shd w:val="clear" w:color="auto" w:fill="FFFFFF"/>
            <w:vAlign w:val="center"/>
          </w:tcPr>
          <w:tbl>
            <w:tblPr>
              <w:tblW w:w="0" w:type="auto"/>
              <w:tblInd w:w="695" w:type="dxa"/>
              <w:tblLook w:val="01E0" w:firstRow="1" w:lastRow="1" w:firstColumn="1" w:lastColumn="1" w:noHBand="0" w:noVBand="0"/>
            </w:tblPr>
            <w:tblGrid>
              <w:gridCol w:w="1599"/>
            </w:tblGrid>
            <w:tr w:rsidR="007E4A3A" w:rsidRPr="00A61E7A" w:rsidTr="009F0C32">
              <w:trPr>
                <w:trHeight w:val="953"/>
              </w:trPr>
              <w:tc>
                <w:tcPr>
                  <w:tcW w:w="1599" w:type="dxa"/>
                </w:tcPr>
                <w:p w:rsidR="007E4A3A" w:rsidRPr="00A61E7A" w:rsidRDefault="007E4A3A" w:rsidP="009F0C32">
                  <w:pPr>
                    <w:contextualSpacing/>
                    <w:jc w:val="center"/>
                    <w:rPr>
                      <w:b/>
                    </w:rPr>
                  </w:pPr>
                  <w:r w:rsidRPr="00721E21">
                    <w:rPr>
                      <w:b/>
                      <w:noProof/>
                    </w:rPr>
                    <w:drawing>
                      <wp:inline distT="0" distB="0" distL="0" distR="0">
                        <wp:extent cx="838200" cy="73342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4A3A" w:rsidRPr="00A61E7A" w:rsidRDefault="007E4A3A" w:rsidP="009F0C32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</w:p>
        </w:tc>
        <w:tc>
          <w:tcPr>
            <w:tcW w:w="3789" w:type="dxa"/>
            <w:gridSpan w:val="2"/>
            <w:shd w:val="clear" w:color="auto" w:fill="FFFFFF"/>
            <w:vAlign w:val="center"/>
          </w:tcPr>
          <w:p w:rsidR="007E4A3A" w:rsidRDefault="007E4A3A" w:rsidP="009F0C32">
            <w:pPr>
              <w:contextualSpacing/>
              <w:jc w:val="center"/>
              <w:rPr>
                <w:rFonts w:eastAsia="MS Gothic"/>
                <w:b/>
                <w:color w:val="252525"/>
              </w:rPr>
            </w:pPr>
            <w:r>
              <w:rPr>
                <w:b/>
                <w:color w:val="000000"/>
              </w:rPr>
              <w:t>АЛТАЙ РЕСПУБЛИКАНЫН</w:t>
            </w:r>
            <w:r w:rsidRPr="00A61E7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КАН-ООЗЫ АЙМАКТЫН МОТЫ-ООЗЫ </w:t>
            </w:r>
            <w:r>
              <w:rPr>
                <w:b/>
                <w:color w:val="000000"/>
                <w:lang w:val="en-US"/>
              </w:rPr>
              <w:t>J</w:t>
            </w:r>
            <w:r>
              <w:rPr>
                <w:b/>
                <w:color w:val="000000"/>
              </w:rPr>
              <w:t xml:space="preserve">УРТТЫН МУНИЦИПАЛ </w:t>
            </w:r>
            <w:r w:rsidRPr="00A61E7A">
              <w:rPr>
                <w:b/>
                <w:color w:val="000000"/>
              </w:rPr>
              <w:t>Т</w:t>
            </w:r>
            <w:r w:rsidRPr="00A61E7A">
              <w:rPr>
                <w:rFonts w:eastAsia="MS Gothic"/>
                <w:b/>
                <w:color w:val="000000"/>
              </w:rPr>
              <w:t>Ӧ</w:t>
            </w:r>
            <w:r w:rsidRPr="00A61E7A">
              <w:rPr>
                <w:rFonts w:eastAsia="Microsoft YaHei"/>
                <w:b/>
                <w:color w:val="000000"/>
              </w:rPr>
              <w:t>З</w:t>
            </w:r>
            <w:r w:rsidRPr="00A61E7A">
              <w:rPr>
                <w:rFonts w:eastAsia="MS Gothic"/>
                <w:b/>
                <w:color w:val="000000"/>
              </w:rPr>
              <w:t>Ӧ</w:t>
            </w:r>
            <w:r w:rsidRPr="00A61E7A">
              <w:rPr>
                <w:rFonts w:eastAsia="Microsoft YaHei"/>
                <w:b/>
                <w:color w:val="000000"/>
              </w:rPr>
              <w:t>ЛМ</w:t>
            </w:r>
            <w:r w:rsidRPr="00A61E7A">
              <w:rPr>
                <w:rFonts w:eastAsia="MS Gothic"/>
                <w:b/>
                <w:color w:val="000000"/>
              </w:rPr>
              <w:t>Ӧ</w:t>
            </w:r>
            <w:r w:rsidRPr="00A61E7A">
              <w:rPr>
                <w:rFonts w:eastAsia="Microsoft YaHei"/>
                <w:b/>
                <w:color w:val="000000"/>
              </w:rPr>
              <w:t>ЗИНИ</w:t>
            </w:r>
            <w:r w:rsidRPr="00A61E7A">
              <w:rPr>
                <w:rFonts w:eastAsia="MS Gothic"/>
                <w:b/>
                <w:color w:val="252525"/>
              </w:rPr>
              <w:t>Ҥ</w:t>
            </w:r>
          </w:p>
          <w:p w:rsidR="007E4A3A" w:rsidRPr="00A61E7A" w:rsidRDefault="007E4A3A" w:rsidP="009F0C32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АДМИНИСТРАЦИЯЗЫ</w:t>
            </w:r>
          </w:p>
        </w:tc>
      </w:tr>
      <w:tr w:rsidR="007E4A3A" w:rsidRPr="00D44905" w:rsidTr="009F0C32">
        <w:tblPrEx>
          <w:tblBorders>
            <w:bottom w:val="thinThickMediumGap" w:sz="2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64"/>
        </w:trPr>
        <w:tc>
          <w:tcPr>
            <w:tcW w:w="4388" w:type="dxa"/>
            <w:gridSpan w:val="3"/>
            <w:tcBorders>
              <w:bottom w:val="thinThickMediumGap" w:sz="24" w:space="0" w:color="auto"/>
            </w:tcBorders>
          </w:tcPr>
          <w:p w:rsidR="007E4A3A" w:rsidRPr="00A61E7A" w:rsidRDefault="007E4A3A" w:rsidP="009F0C32">
            <w:pPr>
              <w:ind w:right="252"/>
              <w:jc w:val="center"/>
              <w:rPr>
                <w:b/>
                <w:color w:val="000000"/>
              </w:rPr>
            </w:pPr>
            <w:r>
              <w:t xml:space="preserve">    </w:t>
            </w:r>
          </w:p>
        </w:tc>
        <w:tc>
          <w:tcPr>
            <w:tcW w:w="1621" w:type="dxa"/>
            <w:tcBorders>
              <w:bottom w:val="thinThickMediumGap" w:sz="24" w:space="0" w:color="auto"/>
            </w:tcBorders>
          </w:tcPr>
          <w:p w:rsidR="007E4A3A" w:rsidRPr="00A61E7A" w:rsidRDefault="007E4A3A" w:rsidP="009F0C32">
            <w:pPr>
              <w:jc w:val="center"/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bottom w:val="thinThickMediumGap" w:sz="24" w:space="0" w:color="auto"/>
            </w:tcBorders>
          </w:tcPr>
          <w:p w:rsidR="007E4A3A" w:rsidRPr="00A61E7A" w:rsidRDefault="007E4A3A" w:rsidP="009F0C32">
            <w:pPr>
              <w:jc w:val="center"/>
              <w:rPr>
                <w:b/>
                <w:color w:val="000000"/>
              </w:rPr>
            </w:pPr>
          </w:p>
        </w:tc>
      </w:tr>
    </w:tbl>
    <w:p w:rsidR="007E4A3A" w:rsidRPr="00F31834" w:rsidRDefault="007E4A3A" w:rsidP="007E4A3A">
      <w:pPr>
        <w:shd w:val="clear" w:color="auto" w:fill="FFFFFF"/>
        <w:tabs>
          <w:tab w:val="left" w:pos="6140"/>
        </w:tabs>
        <w:spacing w:line="317" w:lineRule="exact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                                              </w:t>
      </w:r>
    </w:p>
    <w:p w:rsidR="007E4A3A" w:rsidRPr="00C946F1" w:rsidRDefault="007E4A3A" w:rsidP="007E4A3A">
      <w:pPr>
        <w:rPr>
          <w:b/>
          <w:iCs/>
          <w:color w:val="000000"/>
          <w:spacing w:val="-1"/>
        </w:rPr>
      </w:pPr>
      <w:r>
        <w:rPr>
          <w:b/>
          <w:iCs/>
          <w:color w:val="000000"/>
          <w:spacing w:val="-1"/>
        </w:rPr>
        <w:t xml:space="preserve">       РАСПОРЯЖЕНИЕ</w:t>
      </w:r>
      <w:r>
        <w:rPr>
          <w:b/>
          <w:iCs/>
          <w:color w:val="000000"/>
          <w:spacing w:val="-1"/>
        </w:rPr>
        <w:tab/>
      </w:r>
      <w:r>
        <w:rPr>
          <w:b/>
          <w:iCs/>
          <w:color w:val="000000"/>
          <w:spacing w:val="-1"/>
        </w:rPr>
        <w:tab/>
      </w:r>
      <w:r>
        <w:rPr>
          <w:b/>
          <w:iCs/>
          <w:color w:val="000000"/>
          <w:spacing w:val="-1"/>
        </w:rPr>
        <w:tab/>
      </w:r>
      <w:r>
        <w:rPr>
          <w:b/>
          <w:iCs/>
          <w:color w:val="000000"/>
          <w:spacing w:val="-1"/>
        </w:rPr>
        <w:tab/>
      </w:r>
      <w:r>
        <w:rPr>
          <w:b/>
          <w:iCs/>
          <w:color w:val="000000"/>
          <w:spacing w:val="-1"/>
        </w:rPr>
        <w:tab/>
        <w:t xml:space="preserve">    </w:t>
      </w:r>
      <w:r>
        <w:rPr>
          <w:b/>
          <w:iCs/>
          <w:color w:val="000000"/>
          <w:spacing w:val="-1"/>
        </w:rPr>
        <w:tab/>
      </w:r>
      <w:r>
        <w:rPr>
          <w:b/>
          <w:iCs/>
          <w:color w:val="000000"/>
          <w:spacing w:val="-1"/>
        </w:rPr>
        <w:tab/>
      </w:r>
      <w:r>
        <w:rPr>
          <w:b/>
          <w:iCs/>
          <w:color w:val="000000"/>
          <w:spacing w:val="-1"/>
          <w:lang w:val="en-US"/>
        </w:rPr>
        <w:t>J</w:t>
      </w:r>
      <w:r>
        <w:rPr>
          <w:b/>
          <w:iCs/>
          <w:color w:val="000000"/>
          <w:spacing w:val="-1"/>
        </w:rPr>
        <w:t>АКААН</w:t>
      </w:r>
    </w:p>
    <w:p w:rsidR="007E4A3A" w:rsidRPr="00A94C81" w:rsidRDefault="007E4A3A" w:rsidP="007E4A3A">
      <w:pPr>
        <w:rPr>
          <w:b/>
          <w:iCs/>
          <w:color w:val="000000"/>
          <w:spacing w:val="-1"/>
        </w:rPr>
      </w:pPr>
    </w:p>
    <w:p w:rsidR="007E4A3A" w:rsidRPr="009B57B9" w:rsidRDefault="007E4A3A" w:rsidP="007E4A3A">
      <w:pPr>
        <w:rPr>
          <w:iCs/>
          <w:color w:val="000000"/>
          <w:spacing w:val="-1"/>
          <w:sz w:val="28"/>
          <w:szCs w:val="28"/>
        </w:rPr>
      </w:pPr>
      <w:r w:rsidRPr="00693674">
        <w:rPr>
          <w:iCs/>
          <w:color w:val="000000"/>
          <w:spacing w:val="-1"/>
        </w:rPr>
        <w:t xml:space="preserve"> </w:t>
      </w:r>
      <w:r>
        <w:rPr>
          <w:iCs/>
          <w:color w:val="000000"/>
          <w:spacing w:val="-1"/>
        </w:rPr>
        <w:t xml:space="preserve">   </w:t>
      </w:r>
      <w:r w:rsidRPr="009B57B9">
        <w:rPr>
          <w:iCs/>
          <w:color w:val="000000"/>
          <w:spacing w:val="-1"/>
          <w:sz w:val="28"/>
          <w:szCs w:val="28"/>
        </w:rPr>
        <w:t>«</w:t>
      </w:r>
      <w:r>
        <w:rPr>
          <w:iCs/>
          <w:color w:val="000000"/>
          <w:spacing w:val="-1"/>
          <w:sz w:val="28"/>
          <w:szCs w:val="28"/>
        </w:rPr>
        <w:t>17</w:t>
      </w:r>
      <w:r w:rsidRPr="009B57B9">
        <w:rPr>
          <w:iCs/>
          <w:color w:val="000000"/>
          <w:spacing w:val="-1"/>
          <w:sz w:val="28"/>
          <w:szCs w:val="28"/>
        </w:rPr>
        <w:t>»</w:t>
      </w:r>
      <w:r>
        <w:rPr>
          <w:iCs/>
          <w:color w:val="000000"/>
          <w:spacing w:val="-1"/>
          <w:sz w:val="28"/>
          <w:szCs w:val="28"/>
          <w:u w:val="single"/>
        </w:rPr>
        <w:t xml:space="preserve"> апреля   </w:t>
      </w:r>
      <w:r w:rsidRPr="009B57B9">
        <w:rPr>
          <w:iCs/>
          <w:color w:val="000000"/>
          <w:spacing w:val="-1"/>
          <w:sz w:val="28"/>
          <w:szCs w:val="28"/>
        </w:rPr>
        <w:t>201</w:t>
      </w:r>
      <w:r>
        <w:rPr>
          <w:iCs/>
          <w:color w:val="000000"/>
          <w:spacing w:val="-1"/>
          <w:sz w:val="28"/>
          <w:szCs w:val="28"/>
        </w:rPr>
        <w:t>8</w:t>
      </w:r>
      <w:r w:rsidRPr="009B57B9">
        <w:rPr>
          <w:iCs/>
          <w:color w:val="000000"/>
          <w:spacing w:val="-1"/>
          <w:sz w:val="28"/>
          <w:szCs w:val="28"/>
        </w:rPr>
        <w:t>г.</w:t>
      </w:r>
      <w:r w:rsidRPr="009B57B9">
        <w:rPr>
          <w:iCs/>
          <w:color w:val="000000"/>
          <w:spacing w:val="-1"/>
          <w:sz w:val="28"/>
          <w:szCs w:val="28"/>
        </w:rPr>
        <w:tab/>
      </w:r>
      <w:r w:rsidRPr="009B57B9">
        <w:rPr>
          <w:iCs/>
          <w:color w:val="000000"/>
          <w:spacing w:val="-1"/>
          <w:sz w:val="28"/>
          <w:szCs w:val="28"/>
        </w:rPr>
        <w:tab/>
      </w:r>
      <w:r>
        <w:rPr>
          <w:iCs/>
          <w:color w:val="000000"/>
          <w:spacing w:val="-1"/>
          <w:sz w:val="28"/>
          <w:szCs w:val="28"/>
        </w:rPr>
        <w:t xml:space="preserve">         </w:t>
      </w:r>
      <w:proofErr w:type="spellStart"/>
      <w:r>
        <w:rPr>
          <w:iCs/>
          <w:color w:val="000000"/>
          <w:spacing w:val="-1"/>
          <w:sz w:val="28"/>
          <w:szCs w:val="28"/>
        </w:rPr>
        <w:t>с.Усть-Мута</w:t>
      </w:r>
      <w:proofErr w:type="spellEnd"/>
      <w:r>
        <w:rPr>
          <w:iCs/>
          <w:color w:val="000000"/>
          <w:spacing w:val="-1"/>
          <w:sz w:val="28"/>
          <w:szCs w:val="28"/>
        </w:rPr>
        <w:tab/>
      </w:r>
      <w:r>
        <w:rPr>
          <w:iCs/>
          <w:color w:val="000000"/>
          <w:spacing w:val="-1"/>
          <w:sz w:val="28"/>
          <w:szCs w:val="28"/>
        </w:rPr>
        <w:tab/>
        <w:t xml:space="preserve">            </w:t>
      </w:r>
      <w:r w:rsidRPr="009B57B9">
        <w:rPr>
          <w:iCs/>
          <w:color w:val="000000"/>
          <w:spacing w:val="-1"/>
          <w:sz w:val="28"/>
          <w:szCs w:val="28"/>
        </w:rPr>
        <w:t xml:space="preserve">№ </w:t>
      </w:r>
      <w:r>
        <w:rPr>
          <w:iCs/>
          <w:color w:val="000000"/>
          <w:spacing w:val="-1"/>
          <w:sz w:val="28"/>
          <w:szCs w:val="28"/>
        </w:rPr>
        <w:t>14</w:t>
      </w:r>
      <w:r>
        <w:rPr>
          <w:iCs/>
          <w:color w:val="000000"/>
          <w:spacing w:val="-1"/>
        </w:rPr>
        <w:t xml:space="preserve">                   </w:t>
      </w:r>
    </w:p>
    <w:p w:rsidR="007E4A3A" w:rsidRPr="00693674" w:rsidRDefault="007E4A3A" w:rsidP="007E4A3A">
      <w:pPr>
        <w:rPr>
          <w:iCs/>
          <w:color w:val="000000"/>
          <w:spacing w:val="-1"/>
        </w:rPr>
      </w:pPr>
    </w:p>
    <w:p w:rsidR="007E4A3A" w:rsidRDefault="007E4A3A" w:rsidP="007E4A3A">
      <w:pPr>
        <w:jc w:val="both"/>
      </w:pPr>
      <w:r>
        <w:t xml:space="preserve">«О введении дополнений в распоряжение </w:t>
      </w:r>
    </w:p>
    <w:p w:rsidR="007E4A3A" w:rsidRDefault="007E4A3A" w:rsidP="007E4A3A">
      <w:pPr>
        <w:jc w:val="both"/>
      </w:pPr>
      <w:r>
        <w:t>От 16 апреля 2018 года № 13 «О введении</w:t>
      </w:r>
    </w:p>
    <w:p w:rsidR="007E4A3A" w:rsidRDefault="007E4A3A" w:rsidP="007E4A3A">
      <w:pPr>
        <w:jc w:val="both"/>
      </w:pPr>
      <w:r>
        <w:t>особого противопожарного режима</w:t>
      </w:r>
    </w:p>
    <w:p w:rsidR="007E4A3A" w:rsidRDefault="007E4A3A" w:rsidP="007E4A3A">
      <w:pPr>
        <w:jc w:val="both"/>
      </w:pPr>
      <w:r>
        <w:t xml:space="preserve">на территории МО </w:t>
      </w:r>
      <w:proofErr w:type="spellStart"/>
      <w:r>
        <w:t>Усть</w:t>
      </w:r>
      <w:r w:rsidRPr="00E93A55">
        <w:t>-Мутинско</w:t>
      </w:r>
      <w:r>
        <w:t>е</w:t>
      </w:r>
      <w:proofErr w:type="spellEnd"/>
    </w:p>
    <w:p w:rsidR="007E4A3A" w:rsidRPr="00E93A55" w:rsidRDefault="007E4A3A" w:rsidP="007E4A3A">
      <w:pPr>
        <w:jc w:val="both"/>
      </w:pPr>
      <w:r>
        <w:t>сельское</w:t>
      </w:r>
      <w:r w:rsidRPr="00E93A55">
        <w:t xml:space="preserve"> поселени</w:t>
      </w:r>
      <w:r>
        <w:t>е».</w:t>
      </w:r>
    </w:p>
    <w:p w:rsidR="007E4A3A" w:rsidRDefault="007E4A3A" w:rsidP="007E4A3A">
      <w:pPr>
        <w:jc w:val="both"/>
        <w:rPr>
          <w:sz w:val="26"/>
          <w:szCs w:val="26"/>
        </w:rPr>
      </w:pPr>
      <w:r>
        <w:tab/>
      </w:r>
      <w:r w:rsidRPr="00C946F1">
        <w:rPr>
          <w:sz w:val="26"/>
          <w:szCs w:val="26"/>
        </w:rPr>
        <w:t xml:space="preserve"> </w:t>
      </w:r>
    </w:p>
    <w:p w:rsidR="007E4A3A" w:rsidRDefault="007E4A3A" w:rsidP="007E4A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связи с повышением пожарной безопасности в результате установления устойчивой сухой, жаркой и ветреной погоды на территории Республики Алтай, в целях предотвращения гибели и травматизма людей, снижения рисков возникновения пожаров и необходимостью стабилизации обстановки с пожарами и последствиями от них на территории муниципального образования «</w:t>
      </w:r>
      <w:proofErr w:type="spellStart"/>
      <w:r>
        <w:rPr>
          <w:sz w:val="26"/>
          <w:szCs w:val="26"/>
        </w:rPr>
        <w:t>Усть_Мутинское</w:t>
      </w:r>
      <w:proofErr w:type="spellEnd"/>
      <w:r>
        <w:rPr>
          <w:sz w:val="26"/>
          <w:szCs w:val="26"/>
        </w:rPr>
        <w:t xml:space="preserve"> сельское поселение» и во исполнение распоряжения исполняющего обязанности Главы Республики Алтай, Председателя Правительства Республики Алтай </w:t>
      </w:r>
      <w:proofErr w:type="spellStart"/>
      <w:r>
        <w:rPr>
          <w:sz w:val="26"/>
          <w:szCs w:val="26"/>
        </w:rPr>
        <w:t>Екеевой</w:t>
      </w:r>
      <w:proofErr w:type="spellEnd"/>
      <w:r>
        <w:rPr>
          <w:sz w:val="26"/>
          <w:szCs w:val="26"/>
        </w:rPr>
        <w:t xml:space="preserve"> Н.М. от 5 апреля 2018 года № 170-р., и распоряжения Главы </w:t>
      </w:r>
      <w:proofErr w:type="spellStart"/>
      <w:r>
        <w:rPr>
          <w:sz w:val="26"/>
          <w:szCs w:val="26"/>
        </w:rPr>
        <w:t>Усть-Канского</w:t>
      </w:r>
      <w:proofErr w:type="spellEnd"/>
      <w:r>
        <w:rPr>
          <w:sz w:val="26"/>
          <w:szCs w:val="26"/>
        </w:rPr>
        <w:t xml:space="preserve"> района </w:t>
      </w:r>
      <w:proofErr w:type="spellStart"/>
      <w:r>
        <w:rPr>
          <w:sz w:val="26"/>
          <w:szCs w:val="26"/>
        </w:rPr>
        <w:t>Г.Н.Пи</w:t>
      </w:r>
      <w:r>
        <w:rPr>
          <w:sz w:val="26"/>
          <w:szCs w:val="26"/>
        </w:rPr>
        <w:t>льтина</w:t>
      </w:r>
      <w:proofErr w:type="spellEnd"/>
      <w:r>
        <w:rPr>
          <w:sz w:val="26"/>
          <w:szCs w:val="26"/>
        </w:rPr>
        <w:t xml:space="preserve"> от 16 апреля 2018 г. № 18</w:t>
      </w:r>
      <w:bookmarkStart w:id="0" w:name="_GoBack"/>
      <w:bookmarkEnd w:id="0"/>
      <w:r>
        <w:rPr>
          <w:sz w:val="26"/>
          <w:szCs w:val="26"/>
        </w:rPr>
        <w:t>8:</w:t>
      </w:r>
    </w:p>
    <w:p w:rsidR="007E4A3A" w:rsidRDefault="007E4A3A" w:rsidP="007E4A3A">
      <w:pPr>
        <w:numPr>
          <w:ilvl w:val="0"/>
          <w:numId w:val="1"/>
        </w:numPr>
        <w:jc w:val="both"/>
        <w:rPr>
          <w:sz w:val="26"/>
          <w:szCs w:val="26"/>
        </w:rPr>
      </w:pPr>
      <w:r w:rsidRPr="00C62C25">
        <w:rPr>
          <w:sz w:val="26"/>
          <w:szCs w:val="26"/>
        </w:rPr>
        <w:t xml:space="preserve">Дополнить распоряжение от 16 апреля 2018 года № 13 «О введении особого противопожарного режима на территории МО </w:t>
      </w:r>
      <w:proofErr w:type="spellStart"/>
      <w:r w:rsidRPr="00C62C25">
        <w:rPr>
          <w:sz w:val="26"/>
          <w:szCs w:val="26"/>
        </w:rPr>
        <w:t>Усть-Мутинское</w:t>
      </w:r>
      <w:proofErr w:type="spellEnd"/>
      <w:r>
        <w:rPr>
          <w:sz w:val="26"/>
          <w:szCs w:val="26"/>
        </w:rPr>
        <w:t xml:space="preserve"> </w:t>
      </w:r>
      <w:r w:rsidRPr="00C62C25">
        <w:rPr>
          <w:sz w:val="26"/>
          <w:szCs w:val="26"/>
        </w:rPr>
        <w:t>сельское поселение»</w:t>
      </w:r>
      <w:r>
        <w:rPr>
          <w:sz w:val="26"/>
          <w:szCs w:val="26"/>
        </w:rPr>
        <w:t xml:space="preserve"> следующим содержанием:</w:t>
      </w:r>
    </w:p>
    <w:p w:rsidR="007E4A3A" w:rsidRDefault="007E4A3A" w:rsidP="007E4A3A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«Ввести запрет на территории муниципального образования «</w:t>
      </w:r>
      <w:proofErr w:type="spellStart"/>
      <w:r>
        <w:rPr>
          <w:sz w:val="26"/>
          <w:szCs w:val="26"/>
        </w:rPr>
        <w:t>Усть-Мутинское</w:t>
      </w:r>
      <w:proofErr w:type="spellEnd"/>
      <w:r>
        <w:rPr>
          <w:sz w:val="26"/>
          <w:szCs w:val="26"/>
        </w:rPr>
        <w:t xml:space="preserve"> сельское поселение» на разведение костров и выжигание сухой растительности, сжигание мусора, приготовление пищи на открытом огне, углях и в том числе с использованием устройств и сооружений для приготовления пищи на углях за исключением приготовления пищи в помещениях зданий, предназначенных для проживания, а также оказание услуг общественного питания, на территории поселения, садоводческих, огороднических и дачных некоммерческих объединений граждан, предприятиях, полосах отвода линий электропередач, автомобильных дорого, в лесах расположенных на землях, находящихся в собственности муниципального образования землях лесного фонда.</w:t>
      </w:r>
    </w:p>
    <w:p w:rsidR="007E4A3A" w:rsidRPr="00C946F1" w:rsidRDefault="007E4A3A" w:rsidP="007E4A3A">
      <w:pPr>
        <w:numPr>
          <w:ilvl w:val="0"/>
          <w:numId w:val="1"/>
        </w:numPr>
        <w:jc w:val="both"/>
        <w:rPr>
          <w:sz w:val="26"/>
          <w:szCs w:val="26"/>
        </w:rPr>
      </w:pPr>
      <w:r w:rsidRPr="00C946F1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  исполнением</w:t>
      </w:r>
      <w:proofErr w:type="gramEnd"/>
      <w:r w:rsidRPr="00C94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данного распоряжения </w:t>
      </w:r>
      <w:r w:rsidRPr="00C946F1">
        <w:rPr>
          <w:sz w:val="26"/>
          <w:szCs w:val="26"/>
        </w:rPr>
        <w:t>оставляю за собой.</w:t>
      </w:r>
    </w:p>
    <w:p w:rsidR="007E4A3A" w:rsidRPr="00C946F1" w:rsidRDefault="007E4A3A" w:rsidP="007E4A3A">
      <w:pPr>
        <w:jc w:val="both"/>
        <w:rPr>
          <w:sz w:val="26"/>
          <w:szCs w:val="26"/>
        </w:rPr>
      </w:pPr>
      <w:r w:rsidRPr="00C946F1">
        <w:rPr>
          <w:sz w:val="26"/>
          <w:szCs w:val="26"/>
        </w:rPr>
        <w:t xml:space="preserve">                                                           </w:t>
      </w:r>
    </w:p>
    <w:p w:rsidR="007E4A3A" w:rsidRDefault="007E4A3A" w:rsidP="007E4A3A">
      <w:pPr>
        <w:rPr>
          <w:sz w:val="26"/>
          <w:szCs w:val="26"/>
        </w:rPr>
      </w:pPr>
    </w:p>
    <w:p w:rsidR="007E4A3A" w:rsidRDefault="007E4A3A" w:rsidP="007E4A3A">
      <w:pPr>
        <w:rPr>
          <w:sz w:val="26"/>
          <w:szCs w:val="26"/>
        </w:rPr>
      </w:pPr>
      <w:r w:rsidRPr="002A79D6">
        <w:t xml:space="preserve">     </w:t>
      </w:r>
      <w:r w:rsidRPr="006A76AB">
        <w:rPr>
          <w:sz w:val="26"/>
          <w:szCs w:val="26"/>
        </w:rPr>
        <w:t xml:space="preserve">      Глава </w:t>
      </w:r>
      <w:proofErr w:type="spellStart"/>
      <w:r w:rsidRPr="006A76AB">
        <w:rPr>
          <w:sz w:val="26"/>
          <w:szCs w:val="26"/>
        </w:rPr>
        <w:t>Усть-Мутинского</w:t>
      </w:r>
      <w:proofErr w:type="spellEnd"/>
      <w:r w:rsidRPr="006A76AB">
        <w:rPr>
          <w:sz w:val="26"/>
          <w:szCs w:val="26"/>
        </w:rPr>
        <w:t xml:space="preserve">      </w:t>
      </w:r>
    </w:p>
    <w:p w:rsidR="007E4A3A" w:rsidRDefault="007E4A3A" w:rsidP="007E4A3A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A76AB">
        <w:rPr>
          <w:sz w:val="26"/>
          <w:szCs w:val="26"/>
        </w:rPr>
        <w:t xml:space="preserve">      сельского поселения      </w:t>
      </w:r>
      <w:r w:rsidRPr="006A76AB">
        <w:rPr>
          <w:sz w:val="26"/>
          <w:szCs w:val="26"/>
        </w:rPr>
        <w:tab/>
        <w:t xml:space="preserve">                    </w:t>
      </w:r>
      <w:r w:rsidRPr="006A76AB">
        <w:rPr>
          <w:sz w:val="26"/>
          <w:szCs w:val="26"/>
        </w:rPr>
        <w:tab/>
        <w:t xml:space="preserve">                   </w:t>
      </w:r>
      <w:proofErr w:type="spellStart"/>
      <w:r w:rsidRPr="006A76AB">
        <w:rPr>
          <w:sz w:val="26"/>
          <w:szCs w:val="26"/>
        </w:rPr>
        <w:t>Тоедов</w:t>
      </w:r>
      <w:proofErr w:type="spellEnd"/>
      <w:r w:rsidRPr="006A76AB">
        <w:rPr>
          <w:sz w:val="26"/>
          <w:szCs w:val="26"/>
        </w:rPr>
        <w:t xml:space="preserve"> В.А.</w:t>
      </w:r>
    </w:p>
    <w:p w:rsidR="007E4A3A" w:rsidRDefault="007E4A3A" w:rsidP="007E4A3A">
      <w:pPr>
        <w:jc w:val="both"/>
        <w:rPr>
          <w:sz w:val="26"/>
          <w:szCs w:val="26"/>
        </w:rPr>
      </w:pPr>
    </w:p>
    <w:p w:rsidR="00474EF3" w:rsidRDefault="00474EF3"/>
    <w:sectPr w:rsidR="0047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1D1"/>
    <w:multiLevelType w:val="hybridMultilevel"/>
    <w:tmpl w:val="CA22310C"/>
    <w:lvl w:ilvl="0" w:tplc="21E4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E4"/>
    <w:rsid w:val="003D35E4"/>
    <w:rsid w:val="00474EF3"/>
    <w:rsid w:val="007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97BF"/>
  <w15:chartTrackingRefBased/>
  <w15:docId w15:val="{D3ABF63D-AF57-491B-B672-C222AD58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Мендур-Соккон</dc:creator>
  <cp:keywords/>
  <dc:description/>
  <cp:lastModifiedBy>Мендур-Соккон</cp:lastModifiedBy>
  <cp:revision>2</cp:revision>
  <dcterms:created xsi:type="dcterms:W3CDTF">2018-04-20T05:32:00Z</dcterms:created>
  <dcterms:modified xsi:type="dcterms:W3CDTF">2018-04-20T05:33:00Z</dcterms:modified>
</cp:coreProperties>
</file>